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A6A" w:rsidRDefault="00823AF5">
      <w:pPr>
        <w:widowControl/>
        <w:shd w:val="clear" w:color="auto" w:fill="FFFFFF"/>
        <w:spacing w:line="560" w:lineRule="exact"/>
        <w:jc w:val="left"/>
        <w:rPr>
          <w:rFonts w:ascii="黑体" w:eastAsia="黑体" w:hAnsi="黑体" w:cs="Arial"/>
          <w:kern w:val="0"/>
          <w:sz w:val="32"/>
          <w:szCs w:val="32"/>
        </w:rPr>
      </w:pPr>
      <w:r>
        <w:rPr>
          <w:rFonts w:ascii="黑体" w:eastAsia="黑体" w:hAnsi="黑体" w:cs="Arial" w:hint="eastAsia"/>
          <w:kern w:val="0"/>
          <w:sz w:val="32"/>
          <w:szCs w:val="32"/>
        </w:rPr>
        <w:t>附件</w:t>
      </w:r>
    </w:p>
    <w:p w:rsidR="00E57A6A" w:rsidRDefault="00823AF5">
      <w:pPr>
        <w:widowControl/>
        <w:shd w:val="clear" w:color="auto" w:fill="FFFFFF"/>
        <w:spacing w:afterLines="50" w:after="156" w:line="560" w:lineRule="exact"/>
        <w:jc w:val="center"/>
        <w:rPr>
          <w:rFonts w:ascii="方正小标宋简体" w:eastAsia="方正小标宋简体" w:hAnsi="仿宋" w:cs="Arial"/>
          <w:kern w:val="0"/>
          <w:sz w:val="40"/>
          <w:szCs w:val="32"/>
        </w:rPr>
      </w:pPr>
      <w:r>
        <w:rPr>
          <w:rFonts w:ascii="方正小标宋简体" w:eastAsia="方正小标宋简体" w:hAnsi="仿宋" w:cs="Arial" w:hint="eastAsia"/>
          <w:kern w:val="0"/>
          <w:sz w:val="40"/>
          <w:szCs w:val="32"/>
        </w:rPr>
        <w:t>广西工商职业技术学院</w:t>
      </w:r>
      <w:r>
        <w:rPr>
          <w:rFonts w:ascii="方正小标宋简体" w:eastAsia="方正小标宋简体" w:hAnsi="仿宋" w:cs="Arial"/>
          <w:kern w:val="0"/>
          <w:sz w:val="40"/>
          <w:szCs w:val="32"/>
        </w:rPr>
        <w:t>2023</w:t>
      </w:r>
      <w:r>
        <w:rPr>
          <w:rFonts w:ascii="方正小标宋简体" w:eastAsia="方正小标宋简体" w:hAnsi="仿宋" w:cs="Arial"/>
          <w:kern w:val="0"/>
          <w:sz w:val="40"/>
          <w:szCs w:val="32"/>
        </w:rPr>
        <w:t>年第</w:t>
      </w:r>
      <w:r w:rsidR="002016E0">
        <w:rPr>
          <w:rFonts w:ascii="方正小标宋简体" w:eastAsia="方正小标宋简体" w:hAnsi="仿宋" w:cs="Arial" w:hint="eastAsia"/>
          <w:kern w:val="0"/>
          <w:sz w:val="40"/>
          <w:szCs w:val="32"/>
        </w:rPr>
        <w:t>三</w:t>
      </w:r>
      <w:r>
        <w:rPr>
          <w:rFonts w:ascii="方正小标宋简体" w:eastAsia="方正小标宋简体" w:hAnsi="仿宋" w:cs="Arial"/>
          <w:kern w:val="0"/>
          <w:sz w:val="40"/>
          <w:szCs w:val="32"/>
        </w:rPr>
        <w:t>批公开招聘非实名人员控制</w:t>
      </w:r>
      <w:proofErr w:type="gramStart"/>
      <w:r>
        <w:rPr>
          <w:rFonts w:ascii="方正小标宋简体" w:eastAsia="方正小标宋简体" w:hAnsi="仿宋" w:cs="Arial"/>
          <w:kern w:val="0"/>
          <w:sz w:val="40"/>
          <w:szCs w:val="32"/>
        </w:rPr>
        <w:t>数人员</w:t>
      </w:r>
      <w:proofErr w:type="gramEnd"/>
      <w:r>
        <w:rPr>
          <w:rFonts w:ascii="方正小标宋简体" w:eastAsia="方正小标宋简体" w:hAnsi="仿宋" w:cs="Arial" w:hint="eastAsia"/>
          <w:kern w:val="0"/>
          <w:sz w:val="40"/>
          <w:szCs w:val="32"/>
        </w:rPr>
        <w:t>缴费人员名单</w:t>
      </w:r>
    </w:p>
    <w:tbl>
      <w:tblPr>
        <w:tblW w:w="8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06"/>
        <w:gridCol w:w="5884"/>
        <w:gridCol w:w="969"/>
      </w:tblGrid>
      <w:tr w:rsidR="00E57A6A">
        <w:trPr>
          <w:trHeight w:val="570"/>
          <w:tblHeader/>
          <w:jc w:val="center"/>
        </w:trPr>
        <w:tc>
          <w:tcPr>
            <w:tcW w:w="1806" w:type="dxa"/>
            <w:shd w:val="clear" w:color="auto" w:fill="auto"/>
            <w:vAlign w:val="center"/>
          </w:tcPr>
          <w:p w:rsidR="00E57A6A" w:rsidRDefault="00823AF5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  <w:szCs w:val="28"/>
              </w:rPr>
              <w:t>岗位名称</w:t>
            </w:r>
          </w:p>
        </w:tc>
        <w:tc>
          <w:tcPr>
            <w:tcW w:w="5884" w:type="dxa"/>
            <w:shd w:val="clear" w:color="auto" w:fill="auto"/>
            <w:vAlign w:val="center"/>
          </w:tcPr>
          <w:p w:rsidR="00E57A6A" w:rsidRDefault="00823AF5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  <w:szCs w:val="28"/>
              </w:rPr>
              <w:t>缴费</w:t>
            </w:r>
            <w:r>
              <w:rPr>
                <w:rFonts w:ascii="黑体" w:eastAsia="黑体" w:hAnsi="黑体" w:cs="宋体" w:hint="eastAsia"/>
                <w:bCs/>
                <w:kern w:val="0"/>
                <w:sz w:val="24"/>
                <w:szCs w:val="28"/>
              </w:rPr>
              <w:t>人员名单</w:t>
            </w:r>
          </w:p>
        </w:tc>
        <w:tc>
          <w:tcPr>
            <w:tcW w:w="969" w:type="dxa"/>
            <w:vAlign w:val="center"/>
          </w:tcPr>
          <w:p w:rsidR="00E57A6A" w:rsidRDefault="00823AF5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  <w:szCs w:val="28"/>
              </w:rPr>
              <w:t>备注</w:t>
            </w:r>
          </w:p>
        </w:tc>
      </w:tr>
      <w:tr w:rsidR="00E57A6A">
        <w:trPr>
          <w:trHeight w:val="764"/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6A" w:rsidRPr="00823AF5" w:rsidRDefault="002016E0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专职组织员</w:t>
            </w:r>
          </w:p>
        </w:tc>
        <w:tc>
          <w:tcPr>
            <w:tcW w:w="5884" w:type="dxa"/>
            <w:shd w:val="clear" w:color="auto" w:fill="auto"/>
            <w:vAlign w:val="center"/>
          </w:tcPr>
          <w:p w:rsidR="002016E0" w:rsidRPr="00823AF5" w:rsidRDefault="002016E0" w:rsidP="002016E0">
            <w:pPr>
              <w:widowControl/>
              <w:spacing w:line="360" w:lineRule="exac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潘萌萌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莫桂华</w:t>
            </w:r>
            <w:proofErr w:type="gramEnd"/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韦鉴峰</w:t>
            </w:r>
            <w:proofErr w:type="gramEnd"/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孔祥婷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陈姝宇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邓秋怡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农青意</w:t>
            </w:r>
            <w:proofErr w:type="gramEnd"/>
          </w:p>
          <w:p w:rsidR="00E57A6A" w:rsidRPr="00823AF5" w:rsidRDefault="002016E0" w:rsidP="002016E0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陈旭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朱嘉琪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6A" w:rsidRDefault="00E57A6A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7A6A">
        <w:trPr>
          <w:trHeight w:val="764"/>
          <w:jc w:val="center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6A" w:rsidRPr="00823AF5" w:rsidRDefault="00823AF5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3AF5">
              <w:rPr>
                <w:rFonts w:ascii="仿宋" w:eastAsia="仿宋" w:hAnsi="仿宋"/>
              </w:rPr>
              <w:t>审计类教师</w:t>
            </w:r>
          </w:p>
        </w:tc>
        <w:tc>
          <w:tcPr>
            <w:tcW w:w="5884" w:type="dxa"/>
            <w:shd w:val="clear" w:color="auto" w:fill="auto"/>
            <w:vAlign w:val="center"/>
          </w:tcPr>
          <w:p w:rsidR="00E57A6A" w:rsidRPr="00823AF5" w:rsidRDefault="00823AF5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黄雪雁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6A" w:rsidRDefault="00E57A6A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7A6A">
        <w:trPr>
          <w:trHeight w:val="764"/>
          <w:jc w:val="center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6A" w:rsidRPr="00823AF5" w:rsidRDefault="00823AF5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3AF5">
              <w:rPr>
                <w:rFonts w:ascii="仿宋" w:eastAsia="仿宋" w:hAnsi="仿宋"/>
              </w:rPr>
              <w:t>管理类教师</w:t>
            </w:r>
          </w:p>
        </w:tc>
        <w:tc>
          <w:tcPr>
            <w:tcW w:w="5884" w:type="dxa"/>
            <w:shd w:val="clear" w:color="auto" w:fill="auto"/>
            <w:vAlign w:val="center"/>
          </w:tcPr>
          <w:p w:rsidR="00E57A6A" w:rsidRPr="00823AF5" w:rsidRDefault="00823AF5" w:rsidP="00823AF5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杨菲梅</w:t>
            </w:r>
            <w:proofErr w:type="gramEnd"/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覃思娴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李晓洁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聂茜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耿栋</w:t>
            </w:r>
            <w:proofErr w:type="gramEnd"/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冯晗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梁锦玲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6A" w:rsidRDefault="00E57A6A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7A6A">
        <w:trPr>
          <w:trHeight w:val="764"/>
          <w:jc w:val="center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6A" w:rsidRPr="00823AF5" w:rsidRDefault="00823AF5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3AF5">
              <w:rPr>
                <w:rFonts w:ascii="仿宋" w:eastAsia="仿宋" w:hAnsi="仿宋"/>
              </w:rPr>
              <w:t>物流管理类教师</w:t>
            </w:r>
          </w:p>
        </w:tc>
        <w:tc>
          <w:tcPr>
            <w:tcW w:w="5884" w:type="dxa"/>
            <w:shd w:val="clear" w:color="auto" w:fill="auto"/>
            <w:vAlign w:val="center"/>
          </w:tcPr>
          <w:p w:rsidR="00E57A6A" w:rsidRPr="00823AF5" w:rsidRDefault="00823AF5" w:rsidP="00823AF5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郭伟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石冬宇</w:t>
            </w:r>
            <w:proofErr w:type="gram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6A" w:rsidRDefault="00E57A6A">
            <w:pPr>
              <w:widowControl/>
              <w:spacing w:line="360" w:lineRule="exact"/>
              <w:jc w:val="center"/>
            </w:pPr>
          </w:p>
        </w:tc>
      </w:tr>
      <w:tr w:rsidR="00E57A6A">
        <w:trPr>
          <w:trHeight w:val="764"/>
          <w:jc w:val="center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6A" w:rsidRPr="00823AF5" w:rsidRDefault="00823AF5">
            <w:pPr>
              <w:widowControl/>
              <w:spacing w:line="360" w:lineRule="exact"/>
              <w:rPr>
                <w:rFonts w:ascii="仿宋" w:eastAsia="仿宋" w:hAnsi="仿宋"/>
                <w:color w:val="000000"/>
                <w:sz w:val="22"/>
              </w:rPr>
            </w:pPr>
            <w:r w:rsidRPr="00823AF5">
              <w:rPr>
                <w:rFonts w:ascii="仿宋" w:eastAsia="仿宋" w:hAnsi="仿宋"/>
              </w:rPr>
              <w:t>保险类教师</w:t>
            </w:r>
          </w:p>
        </w:tc>
        <w:tc>
          <w:tcPr>
            <w:tcW w:w="5884" w:type="dxa"/>
            <w:shd w:val="clear" w:color="auto" w:fill="auto"/>
            <w:vAlign w:val="center"/>
          </w:tcPr>
          <w:p w:rsidR="00E57A6A" w:rsidRPr="00823AF5" w:rsidRDefault="00823AF5" w:rsidP="00823AF5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杨悦</w:t>
            </w:r>
            <w:proofErr w:type="gramEnd"/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黄运双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莫玮琪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</w:t>
            </w:r>
            <w:proofErr w:type="gramStart"/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立相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梅骏杰</w:t>
            </w:r>
            <w:proofErr w:type="gram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6A" w:rsidRDefault="00E57A6A">
            <w:pPr>
              <w:widowControl/>
              <w:spacing w:line="360" w:lineRule="exact"/>
              <w:jc w:val="center"/>
            </w:pPr>
          </w:p>
        </w:tc>
      </w:tr>
      <w:tr w:rsidR="00E57A6A">
        <w:trPr>
          <w:trHeight w:val="764"/>
          <w:jc w:val="center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6A" w:rsidRPr="00823AF5" w:rsidRDefault="00823AF5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3AF5">
              <w:rPr>
                <w:rFonts w:ascii="仿宋" w:eastAsia="仿宋" w:hAnsi="仿宋"/>
              </w:rPr>
              <w:t>设计类教师</w:t>
            </w:r>
          </w:p>
        </w:tc>
        <w:tc>
          <w:tcPr>
            <w:tcW w:w="5884" w:type="dxa"/>
            <w:shd w:val="clear" w:color="auto" w:fill="auto"/>
            <w:vAlign w:val="center"/>
          </w:tcPr>
          <w:p w:rsidR="00823AF5" w:rsidRPr="00823AF5" w:rsidRDefault="00823AF5" w:rsidP="00823AF5">
            <w:pPr>
              <w:widowControl/>
              <w:spacing w:line="360" w:lineRule="exac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胡明清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叶秋怡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柳瑞琪</w:t>
            </w:r>
            <w:proofErr w:type="gramEnd"/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李天露</w:t>
            </w:r>
            <w:proofErr w:type="gramEnd"/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冯云芝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叶晓颖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覃汐妍</w:t>
            </w:r>
          </w:p>
          <w:p w:rsidR="00E57A6A" w:rsidRPr="00823AF5" w:rsidRDefault="00823AF5" w:rsidP="00823AF5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张淑欣</w:t>
            </w:r>
            <w:proofErr w:type="gram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6A" w:rsidRDefault="00E57A6A">
            <w:pPr>
              <w:widowControl/>
              <w:spacing w:line="360" w:lineRule="exact"/>
              <w:jc w:val="center"/>
            </w:pPr>
          </w:p>
        </w:tc>
      </w:tr>
      <w:tr w:rsidR="00E57A6A">
        <w:trPr>
          <w:trHeight w:val="764"/>
          <w:jc w:val="center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6A" w:rsidRPr="00823AF5" w:rsidRDefault="00823AF5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823AF5">
              <w:rPr>
                <w:rStyle w:val="qowt-font7"/>
                <w:rFonts w:ascii="仿宋" w:eastAsia="仿宋" w:hAnsi="仿宋"/>
              </w:rPr>
              <w:t>思政类</w:t>
            </w:r>
            <w:proofErr w:type="gramEnd"/>
            <w:r w:rsidRPr="00823AF5">
              <w:rPr>
                <w:rStyle w:val="qowt-font7"/>
                <w:rFonts w:ascii="仿宋" w:eastAsia="仿宋" w:hAnsi="仿宋"/>
              </w:rPr>
              <w:t>教师</w:t>
            </w:r>
          </w:p>
        </w:tc>
        <w:tc>
          <w:tcPr>
            <w:tcW w:w="5884" w:type="dxa"/>
            <w:shd w:val="clear" w:color="auto" w:fill="auto"/>
            <w:vAlign w:val="center"/>
          </w:tcPr>
          <w:p w:rsidR="00E57A6A" w:rsidRPr="00823AF5" w:rsidRDefault="00823AF5" w:rsidP="00823AF5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骆枳</w:t>
            </w:r>
            <w:proofErr w:type="gramEnd"/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吕炳辉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彭荣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袁磊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黄艳群</w:t>
            </w:r>
            <w:proofErr w:type="gramEnd"/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覃剑琴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6A" w:rsidRDefault="00E57A6A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7A6A">
        <w:trPr>
          <w:trHeight w:val="764"/>
          <w:jc w:val="center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6A" w:rsidRPr="00823AF5" w:rsidRDefault="00823AF5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3AF5">
              <w:rPr>
                <w:rStyle w:val="qowt-font7"/>
                <w:rFonts w:ascii="仿宋" w:eastAsia="仿宋" w:hAnsi="仿宋"/>
              </w:rPr>
              <w:t>辅导员1</w:t>
            </w:r>
          </w:p>
        </w:tc>
        <w:tc>
          <w:tcPr>
            <w:tcW w:w="5884" w:type="dxa"/>
            <w:shd w:val="clear" w:color="auto" w:fill="auto"/>
            <w:vAlign w:val="center"/>
          </w:tcPr>
          <w:p w:rsidR="00823AF5" w:rsidRPr="00823AF5" w:rsidRDefault="00823AF5" w:rsidP="00823AF5">
            <w:pPr>
              <w:widowControl/>
              <w:spacing w:line="360" w:lineRule="exac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proofErr w:type="gramStart"/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刘学祝</w:t>
            </w:r>
            <w:proofErr w:type="gramEnd"/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姚思雨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钟锦玲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许洁</w:t>
            </w:r>
            <w:proofErr w:type="gramEnd"/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龙孟桥</w:t>
            </w:r>
            <w:proofErr w:type="gramEnd"/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黄苑怡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林丽玲</w:t>
            </w:r>
          </w:p>
          <w:p w:rsidR="00E57A6A" w:rsidRPr="00823AF5" w:rsidRDefault="00823AF5" w:rsidP="00823AF5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陈雯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黄瑞兰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蒙月莹</w:t>
            </w:r>
            <w:proofErr w:type="gram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6A" w:rsidRDefault="00E57A6A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7A6A">
        <w:trPr>
          <w:trHeight w:val="764"/>
          <w:jc w:val="center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6A" w:rsidRPr="00823AF5" w:rsidRDefault="00823AF5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3AF5">
              <w:rPr>
                <w:rStyle w:val="qowt-font7"/>
                <w:rFonts w:ascii="仿宋" w:eastAsia="仿宋" w:hAnsi="仿宋"/>
              </w:rPr>
              <w:t>辅导员2</w:t>
            </w:r>
          </w:p>
        </w:tc>
        <w:tc>
          <w:tcPr>
            <w:tcW w:w="5884" w:type="dxa"/>
            <w:shd w:val="clear" w:color="auto" w:fill="auto"/>
            <w:vAlign w:val="center"/>
          </w:tcPr>
          <w:p w:rsidR="00E57A6A" w:rsidRPr="00823AF5" w:rsidRDefault="00823AF5" w:rsidP="00823AF5">
            <w:pPr>
              <w:widowControl/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潘丁菊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张奥男</w:t>
            </w:r>
            <w:proofErr w:type="gramEnd"/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张国军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田瀚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王瑞扬</w:t>
            </w:r>
            <w:proofErr w:type="gramEnd"/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蒋雪</w:t>
            </w:r>
            <w:bookmarkStart w:id="0" w:name="_GoBack"/>
            <w:bookmarkEnd w:id="0"/>
            <w:r w:rsidRPr="00823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茗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6A" w:rsidRDefault="00E57A6A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:rsidR="00E57A6A" w:rsidRDefault="00E57A6A"/>
    <w:sectPr w:rsidR="00E57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0MjNiZWI4MzFmNzIxZjQzNDQ4MzU1NjA5NTI0NmYifQ=="/>
  </w:docVars>
  <w:rsids>
    <w:rsidRoot w:val="00CD5787"/>
    <w:rsid w:val="002016E0"/>
    <w:rsid w:val="00823AF5"/>
    <w:rsid w:val="00B208E7"/>
    <w:rsid w:val="00C870A1"/>
    <w:rsid w:val="00CD5787"/>
    <w:rsid w:val="00E57A6A"/>
    <w:rsid w:val="2C36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owt-font7">
    <w:name w:val="qowt-font7"/>
    <w:basedOn w:val="a0"/>
    <w:rsid w:val="00823A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owt-font7">
    <w:name w:val="qowt-font7"/>
    <w:basedOn w:val="a0"/>
    <w:rsid w:val="00823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韦书菲</dc:creator>
  <cp:lastModifiedBy>韦书菲</cp:lastModifiedBy>
  <cp:revision>3</cp:revision>
  <dcterms:created xsi:type="dcterms:W3CDTF">2023-11-02T09:22:00Z</dcterms:created>
  <dcterms:modified xsi:type="dcterms:W3CDTF">2023-12-04T10:51:00Z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951F95703D3442EA94CDCEA44F86B521_12</vt:lpwstr>
  </property>
</Properties>
</file>