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72" w:rsidRDefault="00C23F72" w:rsidP="00C23F72">
      <w:pPr>
        <w:spacing w:line="4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C23F72" w:rsidRDefault="00C23F72" w:rsidP="00C23F72">
      <w:pPr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广西工商职业技术学院2023年第一批公开招聘非实名人员控制数人员岗位信息表</w:t>
      </w:r>
    </w:p>
    <w:tbl>
      <w:tblPr>
        <w:tblW w:w="5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735"/>
        <w:gridCol w:w="536"/>
        <w:gridCol w:w="845"/>
        <w:gridCol w:w="3949"/>
        <w:gridCol w:w="1129"/>
        <w:gridCol w:w="707"/>
        <w:gridCol w:w="852"/>
        <w:gridCol w:w="978"/>
        <w:gridCol w:w="1416"/>
        <w:gridCol w:w="826"/>
        <w:gridCol w:w="842"/>
        <w:gridCol w:w="1126"/>
        <w:gridCol w:w="1252"/>
      </w:tblGrid>
      <w:tr w:rsidR="00C23F72" w:rsidTr="000A6B19">
        <w:trPr>
          <w:cantSplit/>
          <w:trHeight w:val="587"/>
          <w:tblHeader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岗位编号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</w:t>
            </w:r>
          </w:p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名称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招聘人数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岗位类别等级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专业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学历学位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年龄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职称或职（执）业资格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其他条件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考试方式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用人方式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用人部门</w:t>
            </w:r>
          </w:p>
        </w:tc>
        <w:tc>
          <w:tcPr>
            <w:tcW w:w="397" w:type="pct"/>
            <w:vAlign w:val="center"/>
          </w:tcPr>
          <w:p w:rsidR="00C23F72" w:rsidRDefault="00C23F72" w:rsidP="000A6B19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备注</w:t>
            </w: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行政管理人员1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档案学、图书情报与档案管理、情报学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具有1年及以上档案管理工作经历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党委组织部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trHeight w:val="959"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行政管理人员2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中国汉语言文学及文秘类、工商管理类、社会学类、计算机科学与技术类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继续教育学院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行政管理人员3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教育学、教育技术学、高等教育学、中国语言文学、统计学、应用统计学、计算机科学与技术、数据科学与大数据技术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科研规划处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心理健康教育与咨询中心干事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心理学类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党委学生工作部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学生资助管理中心干事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计算机科学与技术类、统计学类、经济学类、教育学类、公共管理类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党委学生工作部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宣传干事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新闻传播学类、中国汉语言文学及文秘类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技能测试+面试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党委宣传部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团委干事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音乐学、音乐与舞蹈学、戏剧与影视学、音乐硕士、曲目硕士、作曲与作曲技术理论、音乐表演、戏剧学、表演、流行音乐、音乐教育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技能测试+面试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团委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纪检干事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管理八级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法学类、公共管理类、会计学类、审计学类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30周岁以下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纪委办公室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财会类教师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会计学、会计信息系统、管理会计、成本会计、会计理论与方法、会计硕士(专业学位)、财务管理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税务类教师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财政学类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管理类教师1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企业管理（含：财务管理、市场营销、人力资源管理）、工商管理、行政管理、公共管理、社会保障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具有1年及以上工作经历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管理类教师2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统计学、经济管理统计、经济统计与分析、技术经济及管理、人工智能、项目管理，大数据管理与应用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具有1年及以上工作经历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现代物流管理专业教师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交通运输规划与管理、交通运输工程、物流工程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具有1年及以上工作经历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管理学院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现代文秘专业教师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语言学及应用语言学、汉语言文字学、中国语言文学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具有2年及以上工作经历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管理学院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市场营销类教师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工商管理类、市场营销、国际市场营销、市场开发与营销、营销与策划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经贸学院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保险类教师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保险学、保险、保险硕士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硕士研究生及以上学历学位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财金学院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粮油储藏类教师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食品科学与工程类、生物工程、发酵工程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粮油康旅学院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思政类教师1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马克思主义基本原理、马克思主义发展史、马克思主义中国化研究、国外马克思主义研究、思想政治教育、中国近现代史基本问题研究、马克思主义理论、马克思主义哲学、宪法学与行政法学、政治学理论、科学社会主义与国际共产主义运动、中共党史（含党的学说与党的建设）、国际政治、国际关系、马克思主义理论与思想政治教育、政治学、中国近现代史、历史学、中国史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35周岁及以下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本科是马克思主义理论类专业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马克思主义学院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19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思政类教师2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马克思主义基本原理、马克思主义发展史、马克思主义中国化研究、国外马克思主义研究、思想政治教育、中国近现代史基本问题研究、马克思主义理论、马克思主义哲学、宪法学与行政法学、政治学理论、科学社会主义与国际共产主义运动、中共党史（含党的学说与党的建设）、国际政治、国际关系、马克思主义理论与思想政治教育、政治学、中国近现代史、历史学、中国史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35周岁及以下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马克思主义学院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lastRenderedPageBreak/>
              <w:t>20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思政类教师3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马克思主义理论类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35周岁及以下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本科是马克思主义理论类专业。具有教师资格证，教师系列中级及以上职称的，年龄可放宽到40周岁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color w:val="000000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马克思主义学院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体育类教师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体育学类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</w:t>
            </w:r>
            <w:r w:rsidRPr="00D02FB4">
              <w:rPr>
                <w:rFonts w:ascii="宋体" w:hAnsi="宋体" w:hint="eastAsia"/>
                <w:sz w:val="20"/>
                <w:szCs w:val="20"/>
              </w:rPr>
              <w:br/>
              <w:t>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本科是体育类专业；要求乒乓球、武术专项；有对应专业的国家三级以上教练员或裁判员证书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通识教育学院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艺术类教师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音乐学、音乐硕士、音乐表演、音乐教育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通识教育学院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23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辅导员1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舞蹈硕士（专业硕士）、音乐硕士（专业硕士）、戏剧硕士（专业硕士）、音乐与舞蹈学、音乐学、舞蹈学、戏剧戏曲学、戏剧与影视学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工作地点根据工作需要安排在武鸣校区。</w:t>
            </w: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辅导员2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体育学类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工作地点根据工作需要安排在武鸣校区。有男生宿舍管理工作要求。</w:t>
            </w: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lastRenderedPageBreak/>
              <w:t>25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辅导员3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心理学类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工作地点根据工作需要安排在武鸣校区。</w:t>
            </w: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26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辅导员4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会计学类、审计学类、经济学类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工作地点根据工作需要安排在武鸣校区。有男生宿舍管理工作要求。</w:t>
            </w: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27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辅导员5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工商管理类、物流管理与工程类、新闻传播学类、公共管理类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工作地点根据工作需要安排在武鸣校区。有男生宿舍管理工作要求。</w:t>
            </w: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28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辅导员6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马克思主义理论类、计算机科学与技术类、中国汉语</w:t>
            </w:r>
            <w:bookmarkStart w:id="0" w:name="_GoBack"/>
            <w:bookmarkEnd w:id="0"/>
            <w:r w:rsidRPr="00D02FB4">
              <w:rPr>
                <w:rFonts w:ascii="宋体" w:hAnsi="宋体" w:hint="eastAsia"/>
                <w:sz w:val="20"/>
                <w:szCs w:val="20"/>
              </w:rPr>
              <w:t>言文学及文秘类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29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辅导员7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护理类、思政类、食品科学与工程类、生物工程、发酵工程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工作地点根据工作需要安排在武鸣校区。有男生宿舍管理工作要求。</w:t>
            </w:r>
          </w:p>
        </w:tc>
      </w:tr>
      <w:tr w:rsidR="00C23F72" w:rsidTr="000A6B19">
        <w:trPr>
          <w:cantSplit/>
          <w:jc w:val="center"/>
        </w:trPr>
        <w:tc>
          <w:tcPr>
            <w:tcW w:w="18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辅导员8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专技十一级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专业不限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30周岁及以下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面试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各相关二级学院</w:t>
            </w:r>
          </w:p>
        </w:tc>
        <w:tc>
          <w:tcPr>
            <w:tcW w:w="397" w:type="pct"/>
            <w:vAlign w:val="center"/>
          </w:tcPr>
          <w:p w:rsidR="00C23F72" w:rsidRPr="00D02FB4" w:rsidRDefault="00C23F72" w:rsidP="000A6B19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02FB4">
              <w:rPr>
                <w:rFonts w:ascii="宋体" w:hAnsi="宋体" w:hint="eastAsia"/>
                <w:sz w:val="20"/>
                <w:szCs w:val="20"/>
              </w:rPr>
              <w:t>入住男生宿舍轮流值班，适合男性</w:t>
            </w:r>
          </w:p>
        </w:tc>
      </w:tr>
    </w:tbl>
    <w:p w:rsidR="00C23F72" w:rsidRDefault="00C23F72" w:rsidP="00C23F72">
      <w:pPr>
        <w:spacing w:line="360" w:lineRule="exact"/>
        <w:rPr>
          <w:rFonts w:ascii="仿宋_GB2312" w:eastAsia="仿宋_GB2312" w:hAnsi="仿宋"/>
          <w:sz w:val="24"/>
          <w:szCs w:val="30"/>
        </w:rPr>
        <w:sectPr w:rsidR="00C23F72">
          <w:pgSz w:w="16838" w:h="11906" w:orient="landscape"/>
          <w:pgMar w:top="1474" w:right="1588" w:bottom="1474" w:left="1418" w:header="851" w:footer="992" w:gutter="0"/>
          <w:cols w:space="720"/>
          <w:docGrid w:linePitch="312"/>
        </w:sectPr>
      </w:pPr>
      <w:r>
        <w:rPr>
          <w:rFonts w:ascii="仿宋_GB2312" w:eastAsia="仿宋_GB2312" w:hAnsi="仿宋" w:hint="eastAsia"/>
          <w:sz w:val="24"/>
          <w:szCs w:val="30"/>
        </w:rPr>
        <w:lastRenderedPageBreak/>
        <w:t>注：学科类别、专业名称参考《广西壮族自治区公务员考试专业分类指导目录》、教育部《专业目录》</w:t>
      </w:r>
    </w:p>
    <w:p w:rsidR="00F32D7D" w:rsidRPr="00C23F72" w:rsidRDefault="00F32D7D"/>
    <w:sectPr w:rsidR="00F32D7D" w:rsidRPr="00C23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656" w:rsidRDefault="00071656" w:rsidP="00C23F72">
      <w:r>
        <w:separator/>
      </w:r>
    </w:p>
  </w:endnote>
  <w:endnote w:type="continuationSeparator" w:id="0">
    <w:p w:rsidR="00071656" w:rsidRDefault="00071656" w:rsidP="00C2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656" w:rsidRDefault="00071656" w:rsidP="00C23F72">
      <w:r>
        <w:separator/>
      </w:r>
    </w:p>
  </w:footnote>
  <w:footnote w:type="continuationSeparator" w:id="0">
    <w:p w:rsidR="00071656" w:rsidRDefault="00071656" w:rsidP="00C23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79"/>
    <w:rsid w:val="00071656"/>
    <w:rsid w:val="006336BE"/>
    <w:rsid w:val="006D0C79"/>
    <w:rsid w:val="00C23F72"/>
    <w:rsid w:val="00D02FB4"/>
    <w:rsid w:val="00F3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84D1D4-4F45-455C-B56F-8C9A9E3B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F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F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F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3</cp:revision>
  <dcterms:created xsi:type="dcterms:W3CDTF">2023-05-06T01:50:00Z</dcterms:created>
  <dcterms:modified xsi:type="dcterms:W3CDTF">2023-05-06T01:59:00Z</dcterms:modified>
</cp:coreProperties>
</file>