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184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4"/>
          <w:sz w:val="44"/>
          <w:szCs w:val="44"/>
          <w:lang w:val="en-US" w:eastAsia="zh-CN"/>
        </w:rPr>
        <w:t>红色专项赛</w:t>
      </w:r>
      <w:r>
        <w:rPr>
          <w:rFonts w:hint="default" w:ascii="Times New Roman" w:hAnsi="Times New Roman" w:eastAsia="方正小标宋简体" w:cs="Times New Roman"/>
          <w:spacing w:val="14"/>
          <w:sz w:val="44"/>
          <w:szCs w:val="44"/>
        </w:rPr>
        <w:t>优</w:t>
      </w:r>
      <w:r>
        <w:rPr>
          <w:rFonts w:hint="default" w:ascii="Times New Roman" w:hAnsi="Times New Roman" w:eastAsia="方正小标宋简体" w:cs="Times New Roman"/>
          <w:spacing w:val="9"/>
          <w:sz w:val="44"/>
          <w:szCs w:val="44"/>
        </w:rPr>
        <w:t>秀作品推荐汇总表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160" w:line="560" w:lineRule="exact"/>
        <w:textAlignment w:val="auto"/>
        <w:rPr>
          <w:rFonts w:hint="default" w:ascii="Times New Roman" w:hAnsi="Times New Roman" w:eastAsia="仿宋_GB2312" w:cs="Times New Roman"/>
          <w:spacing w:val="32"/>
          <w:sz w:val="29"/>
          <w:szCs w:val="29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3"/>
          <w:sz w:val="29"/>
          <w:szCs w:val="29"/>
        </w:rPr>
        <w:t>报送单位(盖章)</w:t>
      </w:r>
      <w:r>
        <w:rPr>
          <w:rFonts w:hint="default" w:ascii="Times New Roman" w:hAnsi="Times New Roman" w:eastAsia="仿宋_GB2312" w:cs="Times New Roman"/>
          <w:spacing w:val="32"/>
          <w:sz w:val="29"/>
          <w:szCs w:val="29"/>
        </w:rPr>
        <w:t>：</w:t>
      </w:r>
      <w:r>
        <w:rPr>
          <w:rFonts w:hint="default" w:ascii="Times New Roman" w:hAnsi="Times New Roman" w:eastAsia="仿宋_GB2312" w:cs="Times New Roman"/>
          <w:spacing w:val="32"/>
          <w:sz w:val="29"/>
          <w:szCs w:val="29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32"/>
          <w:sz w:val="29"/>
          <w:szCs w:val="29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32"/>
          <w:sz w:val="29"/>
          <w:szCs w:val="29"/>
          <w:lang w:val="en-US" w:eastAsia="zh-CN"/>
        </w:rPr>
        <w:t xml:space="preserve">  联系人：       电话：</w:t>
      </w:r>
    </w:p>
    <w:tbl>
      <w:tblPr>
        <w:tblStyle w:val="4"/>
        <w:tblW w:w="1008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3097"/>
        <w:gridCol w:w="893"/>
        <w:gridCol w:w="1477"/>
        <w:gridCol w:w="2588"/>
        <w:gridCol w:w="15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8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4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团队负责人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（含团队负责人）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指导老师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(不超过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30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同“甘”共苦，“蔗”里走出乡村振兴致富路——玉林市陆川县马坡镇东西村蔗糖产业推动乡村高质量发展调研报告</w:t>
            </w:r>
          </w:p>
        </w:tc>
        <w:tc>
          <w:tcPr>
            <w:tcW w:w="8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庞雪琴</w:t>
            </w:r>
          </w:p>
        </w:tc>
        <w:tc>
          <w:tcPr>
            <w:tcW w:w="14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18174834754</w:t>
            </w:r>
          </w:p>
        </w:tc>
        <w:tc>
          <w:tcPr>
            <w:tcW w:w="2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庞雪琴、李好、吴振宇、梁苡豪、庞俊杰、陈云、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劳春枝、谢金燕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刘结玲、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张煌强、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韦云凤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30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寻访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先模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人物，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赓续红色血脉，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做时代新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人——基于广西80个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乡村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226名红色人物的调研报告</w:t>
            </w:r>
          </w:p>
        </w:tc>
        <w:tc>
          <w:tcPr>
            <w:tcW w:w="8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韦新朗</w:t>
            </w:r>
          </w:p>
        </w:tc>
        <w:tc>
          <w:tcPr>
            <w:tcW w:w="14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13471615960</w:t>
            </w:r>
          </w:p>
        </w:tc>
        <w:tc>
          <w:tcPr>
            <w:tcW w:w="2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韦新朗、韩若雪、黄岳林、陈紫欣、朱展钟、伍帅洁、陈香香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石玉珍、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刘结玲、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刘双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30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  <w:t>革命老区换新颜：“红旅资源+乡村振兴”双引擎加持下百色革命老区红色乡村发展之路的探索与研究</w:t>
            </w:r>
          </w:p>
        </w:tc>
        <w:tc>
          <w:tcPr>
            <w:tcW w:w="8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  <w:t>张鑫</w:t>
            </w:r>
          </w:p>
        </w:tc>
        <w:tc>
          <w:tcPr>
            <w:tcW w:w="14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  <w:t>18276480948</w:t>
            </w:r>
          </w:p>
        </w:tc>
        <w:tc>
          <w:tcPr>
            <w:tcW w:w="2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  <w:t>张鑫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  <w:t>丘莹莹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  <w:t>韦洪丽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  <w:t>陈佳怡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  <w:t>秦艺研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  <w:t>蒋婉婷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、邓清凤、李艳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  <w:t>温宜有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杨恒维、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朱焰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0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保护革命文物 传承红色基因——关于广西革命文物保护路径与建议的调研报告</w:t>
            </w:r>
          </w:p>
        </w:tc>
        <w:tc>
          <w:tcPr>
            <w:tcW w:w="8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廖文婷</w:t>
            </w:r>
          </w:p>
        </w:tc>
        <w:tc>
          <w:tcPr>
            <w:tcW w:w="14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17307896360</w:t>
            </w:r>
          </w:p>
        </w:tc>
        <w:tc>
          <w:tcPr>
            <w:tcW w:w="2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廖文婷、李廣桦、聂灿娟、张峰瑜、黄丽堂、李俊生、任春霞、黄品秀、谢彩银、谢明恩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黄雅璐、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冯艳琼、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李水球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0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“小米粉，大产业”——柳州螺蛳粉全产业链运营调研</w:t>
            </w:r>
          </w:p>
        </w:tc>
        <w:tc>
          <w:tcPr>
            <w:tcW w:w="8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覃秋菊</w:t>
            </w:r>
          </w:p>
        </w:tc>
        <w:tc>
          <w:tcPr>
            <w:tcW w:w="14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18277258313</w:t>
            </w:r>
          </w:p>
        </w:tc>
        <w:tc>
          <w:tcPr>
            <w:tcW w:w="2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覃秋菊、陈露雯、廖金鑫、韦金柳、陈美怡、韦晓媛、温智妮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黄艳、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农官彬、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刘岳恒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0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非遗美食传承——以广西非遗美食撬动乡村振兴</w:t>
            </w:r>
          </w:p>
        </w:tc>
        <w:tc>
          <w:tcPr>
            <w:tcW w:w="8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杨武</w:t>
            </w:r>
          </w:p>
        </w:tc>
        <w:tc>
          <w:tcPr>
            <w:tcW w:w="14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18276031516</w:t>
            </w:r>
          </w:p>
        </w:tc>
        <w:tc>
          <w:tcPr>
            <w:tcW w:w="2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杨武、黄雅霖、翟雪儿、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刘柏玲、黄卫婷、朱世宇、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赖美达</w:t>
            </w:r>
          </w:p>
        </w:tc>
        <w:tc>
          <w:tcPr>
            <w:tcW w:w="1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王梦迪、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郭焱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YzQzNTVlNDhmMjYzM2U2NmMyZmFjN2I2YjVlOTMifQ=="/>
  </w:docVars>
  <w:rsids>
    <w:rsidRoot w:val="3932629C"/>
    <w:rsid w:val="3932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z w:val="32"/>
    </w:rPr>
  </w:style>
  <w:style w:type="paragraph" w:styleId="3">
    <w:name w:val="Body Text First Indent"/>
    <w:basedOn w:val="2"/>
    <w:uiPriority w:val="0"/>
    <w:pPr>
      <w:spacing w:after="120"/>
      <w:ind w:firstLine="420" w:firstLineChars="1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2023-07-26T05:17:00Z</dcterms:created>
  <dc:creator>WPS_1615381657</dc:creator>
  <cp:lastModifiedBy>WPS_1615381657</cp:lastModifiedBy>
  <dcterms:modified xsi:type="dcterms:W3CDTF">2023-07-26T05:18:08Z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080C3C241CBB4D869D942A3ABC669C19_11</vt:lpwstr>
  </property>
</Properties>
</file>