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  <w:bookmarkStart w:id="0" w:name="_GoBack"/>
      <w:bookmarkEnd w:id="0"/>
    </w:p>
    <w:p>
      <w:pPr>
        <w:widowControl/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广西工商职业技术学院2023年第一批招聘</w:t>
      </w:r>
      <w:r>
        <w:rPr>
          <w:rFonts w:hint="eastAsia" w:ascii="方正小标宋简体" w:hAnsi="仿宋" w:eastAsia="方正小标宋简体"/>
          <w:sz w:val="32"/>
          <w:szCs w:val="32"/>
        </w:rPr>
        <w:t>聘用人员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岗位信息表</w:t>
      </w:r>
    </w:p>
    <w:tbl>
      <w:tblPr>
        <w:tblStyle w:val="2"/>
        <w:tblW w:w="14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99"/>
        <w:gridCol w:w="852"/>
        <w:gridCol w:w="545"/>
        <w:gridCol w:w="2573"/>
        <w:gridCol w:w="1134"/>
        <w:gridCol w:w="709"/>
        <w:gridCol w:w="1580"/>
        <w:gridCol w:w="992"/>
        <w:gridCol w:w="1276"/>
        <w:gridCol w:w="567"/>
        <w:gridCol w:w="992"/>
        <w:gridCol w:w="851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4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5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57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专 业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职称或职业资格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用人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方式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岗位待遇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用人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部门</w:t>
            </w:r>
          </w:p>
        </w:tc>
        <w:tc>
          <w:tcPr>
            <w:tcW w:w="196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5" w:hRule="atLeast"/>
          <w:jc w:val="center"/>
        </w:trPr>
        <w:tc>
          <w:tcPr>
            <w:tcW w:w="4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行政管理人员1</w:t>
            </w: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2573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资产评估、会计学、经济学类、统计学、建筑学、土木工程、工程管理、建筑工程、工程造价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本科学历具有学士学位及以上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30周岁及以下</w:t>
            </w: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　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　具有1年以上资产管理或招标采购工作经历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与在职在编人员实行同工同酬。拟聘用人员进入学院工作后，按照学历、职称等实际情况，比照学院同类人员确定拟聘用人员工资福利待遇。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国有资产管理处</w:t>
            </w:r>
          </w:p>
        </w:tc>
        <w:tc>
          <w:tcPr>
            <w:tcW w:w="196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主要从事资产管理或招标采购工作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5" w:hRule="atLeast"/>
          <w:jc w:val="center"/>
        </w:trPr>
        <w:tc>
          <w:tcPr>
            <w:tcW w:w="4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行政管理人员2</w:t>
            </w: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2573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计算机科学与技术类、电气、电子及自动化类，土木类、管理科学与工程类、体育学类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本科学历具有学士学位及以上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30周岁及以下</w:t>
            </w: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各相关职能部门</w:t>
            </w:r>
          </w:p>
        </w:tc>
        <w:tc>
          <w:tcPr>
            <w:tcW w:w="196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工作地点：根据工作需要可能安排在武鸣校区。有球类、文体特长的男生优先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5" w:hRule="atLeast"/>
          <w:jc w:val="center"/>
        </w:trPr>
        <w:tc>
          <w:tcPr>
            <w:tcW w:w="4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行政管理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人员3</w:t>
            </w: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2573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经济学类、旅游管理类、工商管理类、物流管理与工程类、公共管理类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本科学历具有学士学位及以上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30周岁及以下</w:t>
            </w: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各相关职能部门</w:t>
            </w:r>
          </w:p>
        </w:tc>
        <w:tc>
          <w:tcPr>
            <w:tcW w:w="196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工作地点：根据工作需要可能安排在武鸣校区。有球类、文体特长的男生优先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5" w:hRule="atLeast"/>
          <w:jc w:val="center"/>
        </w:trPr>
        <w:tc>
          <w:tcPr>
            <w:tcW w:w="4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组织员</w:t>
            </w: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2573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中国汉语言文学及文秘类、工商管理类、经济学类、公共管理类、管理科学与工程类、计算机科学与技术类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本科学历具有学士学位及以上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30周岁以下</w:t>
            </w: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中共党员（含中共预备党员）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具有1年以上组织员工作经历或2年党建工作经历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各相关二级学院</w:t>
            </w:r>
          </w:p>
        </w:tc>
        <w:tc>
          <w:tcPr>
            <w:tcW w:w="196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工作地点安排在武鸣校区。有推进党建进公寓的工作要求，要入住男生宿舍。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5" w:hRule="atLeast"/>
          <w:jc w:val="center"/>
        </w:trPr>
        <w:tc>
          <w:tcPr>
            <w:tcW w:w="4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网络营销与直播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电商教师</w:t>
            </w: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2573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电子商务类、市场营销、计算机科学与技术类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本科学历具有学士学位及以上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30周岁及以下</w:t>
            </w: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硕士研究生及以上学历学位，职称不限；本科学历要求中级职称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经贸学院</w:t>
            </w:r>
          </w:p>
        </w:tc>
        <w:tc>
          <w:tcPr>
            <w:tcW w:w="196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有网络营销与直播电商类工作经验者优先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5" w:hRule="atLeast"/>
          <w:jc w:val="center"/>
        </w:trPr>
        <w:tc>
          <w:tcPr>
            <w:tcW w:w="4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设计类</w:t>
            </w:r>
          </w:p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教师</w:t>
            </w: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2573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环境设计专业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本科学历具有学士学位及以上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30周岁及以下</w:t>
            </w: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硕士研究生及以上学历学位，职称不限；本科学历要求中级及以上职称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有两年相关行业企业工作经历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信息与设计学院</w:t>
            </w:r>
          </w:p>
        </w:tc>
        <w:tc>
          <w:tcPr>
            <w:tcW w:w="196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5" w:hRule="atLeast"/>
          <w:jc w:val="center"/>
        </w:trPr>
        <w:tc>
          <w:tcPr>
            <w:tcW w:w="4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计算机类教师</w:t>
            </w:r>
          </w:p>
        </w:tc>
        <w:tc>
          <w:tcPr>
            <w:tcW w:w="545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2573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计算机科学与技术类、电气、电子及自动化类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本科学历具有学士学位及以上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30周岁及以下</w:t>
            </w:r>
          </w:p>
        </w:tc>
        <w:tc>
          <w:tcPr>
            <w:tcW w:w="1580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有一年相关行业企业工作经历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聘用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信息与设计学院</w:t>
            </w:r>
          </w:p>
        </w:tc>
        <w:tc>
          <w:tcPr>
            <w:tcW w:w="1963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注：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学科类别、专业名称参考《广西壮族自治区公务员考试专业分类指导目录》、教育部《专业目录》。</w:t>
      </w:r>
    </w:p>
    <w:p/>
    <w:sectPr>
      <w:pgSz w:w="16838" w:h="11906" w:orient="landscape"/>
      <w:pgMar w:top="1304" w:right="1304" w:bottom="119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41020E"/>
    <w:rsid w:val="000C677A"/>
    <w:rsid w:val="0041020E"/>
    <w:rsid w:val="00C85DA5"/>
    <w:rsid w:val="00D94015"/>
    <w:rsid w:val="00E43903"/>
    <w:rsid w:val="00FE7F04"/>
    <w:rsid w:val="1DEC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912</Characters>
  <Lines>7</Lines>
  <Paragraphs>2</Paragraphs>
  <TotalTime>76</TotalTime>
  <ScaleCrop>false</ScaleCrop>
  <LinksUpToDate>false</LinksUpToDate>
  <CharactersWithSpaces>1070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2023-04-11T07:16:00Z</dcterms:created>
  <dc:creator>韦书菲</dc:creator>
  <cp:lastModifiedBy>韦书菲</cp:lastModifiedBy>
  <dcterms:modified xsi:type="dcterms:W3CDTF">2023-04-14T02:51:52Z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C59992B5DBC84F488AA55948328A8D2E</vt:lpwstr>
  </property>
</Properties>
</file>