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57" w:rsidRDefault="001A5F57">
      <w:pPr>
        <w:spacing w:line="500" w:lineRule="exact"/>
        <w:jc w:val="center"/>
        <w:rPr>
          <w:rFonts w:ascii="黑体" w:eastAsia="黑体" w:hAnsi="黑体"/>
          <w:sz w:val="44"/>
          <w:szCs w:val="44"/>
        </w:rPr>
      </w:pPr>
    </w:p>
    <w:p w:rsidR="001A5F57" w:rsidRDefault="001A5F57">
      <w:pPr>
        <w:spacing w:line="500" w:lineRule="exact"/>
        <w:jc w:val="center"/>
        <w:rPr>
          <w:rFonts w:ascii="黑体" w:eastAsia="黑体" w:hAnsi="黑体"/>
          <w:sz w:val="44"/>
          <w:szCs w:val="44"/>
        </w:rPr>
      </w:pPr>
    </w:p>
    <w:p w:rsidR="001A5F57" w:rsidRDefault="001A5F57">
      <w:pPr>
        <w:spacing w:line="500" w:lineRule="exact"/>
        <w:jc w:val="center"/>
        <w:rPr>
          <w:rFonts w:ascii="黑体" w:eastAsia="黑体" w:hAnsi="黑体"/>
          <w:sz w:val="44"/>
          <w:szCs w:val="44"/>
        </w:rPr>
      </w:pPr>
    </w:p>
    <w:p w:rsidR="001A5F57" w:rsidRDefault="001A5F57">
      <w:pPr>
        <w:spacing w:line="500" w:lineRule="exact"/>
        <w:jc w:val="center"/>
        <w:rPr>
          <w:rFonts w:asciiTheme="majorEastAsia" w:eastAsiaTheme="majorEastAsia" w:hAnsiTheme="majorEastAsia"/>
          <w:sz w:val="36"/>
          <w:szCs w:val="36"/>
        </w:rPr>
      </w:pPr>
    </w:p>
    <w:p w:rsidR="001A5F57" w:rsidRDefault="00F27EE8">
      <w:pPr>
        <w:spacing w:line="700" w:lineRule="exact"/>
        <w:jc w:val="center"/>
        <w:rPr>
          <w:rFonts w:ascii="黑体" w:eastAsia="黑体" w:hAnsi="黑体"/>
          <w:sz w:val="44"/>
          <w:szCs w:val="44"/>
        </w:rPr>
      </w:pPr>
      <w:r>
        <w:rPr>
          <w:rFonts w:ascii="黑体" w:eastAsia="黑体" w:hAnsi="黑体" w:hint="eastAsia"/>
          <w:sz w:val="44"/>
          <w:szCs w:val="44"/>
        </w:rPr>
        <w:t>广西工商职业技术学院会计系</w:t>
      </w:r>
      <w:r w:rsidR="000E53BA">
        <w:rPr>
          <w:rFonts w:ascii="黑体" w:eastAsia="黑体" w:hAnsi="黑体" w:hint="eastAsia"/>
          <w:sz w:val="44"/>
          <w:szCs w:val="44"/>
        </w:rPr>
        <w:t>采购EPC财会分岗理实互动实</w:t>
      </w:r>
      <w:proofErr w:type="gramStart"/>
      <w:r w:rsidR="000E53BA">
        <w:rPr>
          <w:rFonts w:ascii="黑体" w:eastAsia="黑体" w:hAnsi="黑体" w:hint="eastAsia"/>
          <w:sz w:val="44"/>
          <w:szCs w:val="44"/>
        </w:rPr>
        <w:t>训教学</w:t>
      </w:r>
      <w:proofErr w:type="gramEnd"/>
      <w:r w:rsidR="000E53BA">
        <w:rPr>
          <w:rFonts w:ascii="黑体" w:eastAsia="黑体" w:hAnsi="黑体" w:hint="eastAsia"/>
          <w:sz w:val="44"/>
          <w:szCs w:val="44"/>
        </w:rPr>
        <w:t>平台项目采购询价通知书</w:t>
      </w:r>
    </w:p>
    <w:p w:rsidR="001A5F57" w:rsidRDefault="001A5F57">
      <w:pPr>
        <w:spacing w:line="500" w:lineRule="exact"/>
        <w:jc w:val="center"/>
        <w:rPr>
          <w:rFonts w:asciiTheme="majorEastAsia" w:eastAsiaTheme="majorEastAsia" w:hAnsiTheme="majorEastAsia"/>
          <w:sz w:val="36"/>
          <w:szCs w:val="36"/>
        </w:rPr>
      </w:pPr>
    </w:p>
    <w:p w:rsidR="001A5F57" w:rsidRDefault="001A5F57">
      <w:pPr>
        <w:spacing w:line="500" w:lineRule="exact"/>
        <w:jc w:val="center"/>
        <w:rPr>
          <w:rFonts w:asciiTheme="majorEastAsia" w:eastAsiaTheme="majorEastAsia" w:hAnsiTheme="majorEastAsia"/>
          <w:sz w:val="36"/>
          <w:szCs w:val="36"/>
        </w:rPr>
      </w:pPr>
    </w:p>
    <w:p w:rsidR="001A5F57" w:rsidRDefault="001A5F57">
      <w:pPr>
        <w:spacing w:line="500" w:lineRule="exact"/>
        <w:jc w:val="center"/>
        <w:rPr>
          <w:rFonts w:asciiTheme="majorEastAsia" w:eastAsiaTheme="majorEastAsia" w:hAnsiTheme="majorEastAsia"/>
          <w:sz w:val="36"/>
          <w:szCs w:val="36"/>
        </w:rPr>
      </w:pPr>
    </w:p>
    <w:p w:rsidR="001A5F57" w:rsidRDefault="000E53BA">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                        （公章）</w:t>
      </w:r>
    </w:p>
    <w:p w:rsidR="001A5F57" w:rsidRDefault="001A5F57">
      <w:pPr>
        <w:spacing w:line="500" w:lineRule="exact"/>
        <w:jc w:val="center"/>
        <w:rPr>
          <w:rFonts w:asciiTheme="majorEastAsia" w:eastAsiaTheme="majorEastAsia" w:hAnsiTheme="majorEastAsia"/>
          <w:sz w:val="36"/>
          <w:szCs w:val="36"/>
        </w:rPr>
      </w:pPr>
    </w:p>
    <w:p w:rsidR="001A5F57" w:rsidRDefault="000E53BA">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1A5F57" w:rsidRDefault="001A5F57">
      <w:pPr>
        <w:spacing w:line="500" w:lineRule="exact"/>
        <w:ind w:firstLineChars="400" w:firstLine="1440"/>
        <w:jc w:val="left"/>
        <w:rPr>
          <w:rFonts w:asciiTheme="majorEastAsia" w:eastAsiaTheme="majorEastAsia" w:hAnsiTheme="majorEastAsia"/>
          <w:sz w:val="36"/>
          <w:szCs w:val="36"/>
        </w:rPr>
      </w:pPr>
    </w:p>
    <w:p w:rsidR="001A5F57" w:rsidRDefault="000E53BA">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1A5F57" w:rsidRDefault="001A5F57">
      <w:pPr>
        <w:spacing w:line="500" w:lineRule="exact"/>
        <w:rPr>
          <w:rFonts w:asciiTheme="majorEastAsia" w:eastAsiaTheme="majorEastAsia" w:hAnsiTheme="majorEastAsia"/>
          <w:sz w:val="36"/>
          <w:szCs w:val="36"/>
        </w:rPr>
      </w:pPr>
    </w:p>
    <w:p w:rsidR="001A5F57" w:rsidRDefault="001A5F57">
      <w:pPr>
        <w:spacing w:line="500" w:lineRule="exact"/>
        <w:rPr>
          <w:rFonts w:asciiTheme="majorEastAsia" w:eastAsiaTheme="majorEastAsia" w:hAnsiTheme="majorEastAsia"/>
          <w:sz w:val="36"/>
          <w:szCs w:val="36"/>
        </w:rPr>
      </w:pPr>
    </w:p>
    <w:p w:rsidR="001A5F57" w:rsidRDefault="001A5F57">
      <w:pPr>
        <w:spacing w:line="500" w:lineRule="exact"/>
        <w:rPr>
          <w:rFonts w:asciiTheme="majorEastAsia" w:eastAsiaTheme="majorEastAsia" w:hAnsiTheme="majorEastAsia"/>
          <w:sz w:val="36"/>
          <w:szCs w:val="36"/>
        </w:rPr>
      </w:pPr>
    </w:p>
    <w:p w:rsidR="001A5F57" w:rsidRDefault="001A5F57">
      <w:pPr>
        <w:spacing w:line="500" w:lineRule="exact"/>
        <w:rPr>
          <w:rFonts w:asciiTheme="majorEastAsia" w:eastAsiaTheme="majorEastAsia" w:hAnsiTheme="majorEastAsia"/>
          <w:sz w:val="36"/>
          <w:szCs w:val="36"/>
        </w:rPr>
      </w:pPr>
    </w:p>
    <w:p w:rsidR="001A5F57" w:rsidRDefault="001A5F57">
      <w:pPr>
        <w:spacing w:line="500" w:lineRule="exact"/>
        <w:rPr>
          <w:rFonts w:asciiTheme="majorEastAsia" w:eastAsiaTheme="majorEastAsia" w:hAnsiTheme="majorEastAsia"/>
          <w:sz w:val="36"/>
          <w:szCs w:val="36"/>
        </w:rPr>
      </w:pPr>
    </w:p>
    <w:p w:rsidR="001A5F57" w:rsidRDefault="000E53BA">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p>
    <w:p w:rsidR="001A5F57" w:rsidRDefault="000E53BA">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1A5F57" w:rsidRDefault="000E53BA" w:rsidP="00F27EE8">
      <w:pPr>
        <w:pStyle w:val="ae"/>
        <w:numPr>
          <w:ilvl w:val="0"/>
          <w:numId w:val="1"/>
        </w:numPr>
        <w:ind w:firstLineChars="0"/>
        <w:jc w:val="left"/>
        <w:rPr>
          <w:rFonts w:asciiTheme="majorEastAsia" w:eastAsiaTheme="majorEastAsia" w:hAnsiTheme="majorEastAsia" w:hint="eastAsia"/>
          <w:b/>
          <w:sz w:val="30"/>
          <w:szCs w:val="30"/>
        </w:rPr>
      </w:pPr>
      <w:r>
        <w:rPr>
          <w:rFonts w:asciiTheme="majorEastAsia" w:eastAsiaTheme="majorEastAsia" w:hAnsiTheme="majorEastAsia" w:hint="eastAsia"/>
          <w:b/>
          <w:sz w:val="30"/>
          <w:szCs w:val="30"/>
        </w:rPr>
        <w:lastRenderedPageBreak/>
        <w:t>询价公告</w:t>
      </w:r>
    </w:p>
    <w:p w:rsidR="00F27EE8" w:rsidRPr="00F27EE8" w:rsidRDefault="00F27EE8" w:rsidP="00F27EE8">
      <w:pPr>
        <w:pStyle w:val="ae"/>
        <w:ind w:left="720" w:firstLineChars="0" w:firstLine="0"/>
        <w:jc w:val="left"/>
        <w:rPr>
          <w:rFonts w:asciiTheme="majorEastAsia" w:eastAsiaTheme="majorEastAsia" w:hAnsiTheme="majorEastAsia"/>
          <w:b/>
          <w:sz w:val="30"/>
          <w:szCs w:val="30"/>
        </w:rPr>
      </w:pPr>
    </w:p>
    <w:p w:rsidR="00F27EE8" w:rsidRPr="00F27EE8" w:rsidRDefault="00F27EE8" w:rsidP="00F27EE8">
      <w:pPr>
        <w:jc w:val="center"/>
        <w:rPr>
          <w:rFonts w:asciiTheme="majorEastAsia" w:eastAsiaTheme="majorEastAsia" w:hAnsiTheme="majorEastAsia" w:cstheme="minorBidi"/>
          <w:b/>
          <w:sz w:val="36"/>
          <w:szCs w:val="36"/>
        </w:rPr>
      </w:pPr>
      <w:r w:rsidRPr="00F27EE8">
        <w:rPr>
          <w:rFonts w:asciiTheme="majorEastAsia" w:eastAsiaTheme="majorEastAsia" w:hAnsiTheme="majorEastAsia" w:cstheme="minorBidi" w:hint="eastAsia"/>
          <w:b/>
          <w:sz w:val="36"/>
          <w:szCs w:val="36"/>
        </w:rPr>
        <w:t>广西工商职业技术学院会计系EPC财会分岗理实互动实</w:t>
      </w:r>
      <w:proofErr w:type="gramStart"/>
      <w:r w:rsidRPr="00F27EE8">
        <w:rPr>
          <w:rFonts w:asciiTheme="majorEastAsia" w:eastAsiaTheme="majorEastAsia" w:hAnsiTheme="majorEastAsia" w:cstheme="minorBidi" w:hint="eastAsia"/>
          <w:b/>
          <w:sz w:val="36"/>
          <w:szCs w:val="36"/>
        </w:rPr>
        <w:t>训教学</w:t>
      </w:r>
      <w:proofErr w:type="gramEnd"/>
      <w:r w:rsidRPr="00F27EE8">
        <w:rPr>
          <w:rFonts w:asciiTheme="majorEastAsia" w:eastAsiaTheme="majorEastAsia" w:hAnsiTheme="majorEastAsia" w:cstheme="minorBidi" w:hint="eastAsia"/>
          <w:b/>
          <w:sz w:val="36"/>
          <w:szCs w:val="36"/>
        </w:rPr>
        <w:t>平台项目采购公告</w:t>
      </w:r>
    </w:p>
    <w:p w:rsidR="00F27EE8" w:rsidRPr="00F27EE8" w:rsidRDefault="00F27EE8" w:rsidP="00F27EE8">
      <w:pPr>
        <w:jc w:val="center"/>
        <w:rPr>
          <w:rFonts w:asciiTheme="majorEastAsia" w:eastAsiaTheme="majorEastAsia" w:hAnsiTheme="majorEastAsia" w:cstheme="minorBidi"/>
          <w:b/>
          <w:sz w:val="30"/>
          <w:szCs w:val="30"/>
        </w:rPr>
      </w:pPr>
      <w:r w:rsidRPr="00F27EE8">
        <w:rPr>
          <w:rFonts w:asciiTheme="majorEastAsia" w:eastAsiaTheme="majorEastAsia" w:hAnsiTheme="majorEastAsia" w:cstheme="minorBidi" w:hint="eastAsia"/>
          <w:b/>
          <w:sz w:val="30"/>
          <w:szCs w:val="30"/>
        </w:rPr>
        <w:t xml:space="preserve">  </w:t>
      </w:r>
    </w:p>
    <w:p w:rsidR="00F27EE8" w:rsidRPr="00F27EE8" w:rsidRDefault="00F27EE8" w:rsidP="00F27EE8">
      <w:pPr>
        <w:spacing w:line="500" w:lineRule="exact"/>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一、采购项目</w:t>
      </w:r>
    </w:p>
    <w:p w:rsidR="00F27EE8" w:rsidRPr="00F27EE8" w:rsidRDefault="00F27EE8" w:rsidP="00F27EE8">
      <w:pPr>
        <w:spacing w:line="500" w:lineRule="exact"/>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会计系EPC财会分岗理实互动实</w:t>
      </w:r>
      <w:proofErr w:type="gramStart"/>
      <w:r w:rsidRPr="00F27EE8">
        <w:rPr>
          <w:rFonts w:asciiTheme="minorEastAsia" w:eastAsiaTheme="minorEastAsia" w:hAnsiTheme="minorEastAsia" w:cstheme="minorBidi" w:hint="eastAsia"/>
          <w:sz w:val="28"/>
          <w:szCs w:val="28"/>
        </w:rPr>
        <w:t>训教学</w:t>
      </w:r>
      <w:proofErr w:type="gramEnd"/>
      <w:r w:rsidRPr="00F27EE8">
        <w:rPr>
          <w:rFonts w:asciiTheme="minorEastAsia" w:eastAsiaTheme="minorEastAsia" w:hAnsiTheme="minorEastAsia" w:cstheme="minorBidi" w:hint="eastAsia"/>
          <w:sz w:val="28"/>
          <w:szCs w:val="28"/>
        </w:rPr>
        <w:t>平台项目。</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预算为￥9.00万元。</w:t>
      </w:r>
    </w:p>
    <w:p w:rsidR="00F27EE8" w:rsidRPr="00F27EE8" w:rsidRDefault="00F27EE8" w:rsidP="00F27EE8">
      <w:pPr>
        <w:spacing w:line="360" w:lineRule="auto"/>
        <w:ind w:firstLineChars="200" w:firstLine="560"/>
        <w:rPr>
          <w:rFonts w:asciiTheme="minorEastAsia" w:eastAsiaTheme="minorEastAsia" w:hAnsiTheme="minorEastAsia" w:cs="Arial"/>
          <w:kern w:val="0"/>
          <w:sz w:val="28"/>
          <w:szCs w:val="28"/>
          <w:shd w:val="clear" w:color="auto" w:fill="FFFFFF"/>
        </w:rPr>
      </w:pPr>
      <w:r w:rsidRPr="00F27EE8">
        <w:rPr>
          <w:rFonts w:asciiTheme="minorEastAsia" w:eastAsiaTheme="minorEastAsia" w:hAnsiTheme="minorEastAsia" w:cs="Arial" w:hint="eastAsia"/>
          <w:kern w:val="0"/>
          <w:sz w:val="28"/>
          <w:szCs w:val="28"/>
          <w:shd w:val="clear" w:color="auto" w:fill="FFFFFF"/>
        </w:rPr>
        <w:t>二、采购办法</w:t>
      </w:r>
    </w:p>
    <w:p w:rsidR="00F27EE8" w:rsidRPr="00F27EE8" w:rsidRDefault="00F27EE8" w:rsidP="00F27EE8">
      <w:pPr>
        <w:spacing w:line="360" w:lineRule="auto"/>
        <w:ind w:firstLineChars="200" w:firstLine="560"/>
        <w:rPr>
          <w:rFonts w:asciiTheme="minorEastAsia" w:eastAsiaTheme="minorEastAsia" w:hAnsiTheme="minorEastAsia" w:cs="Arial"/>
          <w:kern w:val="0"/>
          <w:sz w:val="28"/>
          <w:szCs w:val="28"/>
          <w:shd w:val="clear" w:color="auto" w:fill="FFFFFF"/>
        </w:rPr>
      </w:pPr>
      <w:r w:rsidRPr="00F27EE8">
        <w:rPr>
          <w:rFonts w:asciiTheme="minorEastAsia" w:eastAsiaTheme="minorEastAsia" w:hAnsiTheme="minorEastAsia" w:cs="Arial" w:hint="eastAsia"/>
          <w:kern w:val="0"/>
          <w:sz w:val="28"/>
          <w:szCs w:val="28"/>
          <w:shd w:val="clear" w:color="auto" w:fill="FFFFFF"/>
        </w:rPr>
        <w:t>询价采购（满足采购需求条件下最低价成交）。</w:t>
      </w:r>
    </w:p>
    <w:p w:rsidR="00F27EE8" w:rsidRPr="00F27EE8" w:rsidRDefault="00F27EE8" w:rsidP="00F27EE8">
      <w:pPr>
        <w:spacing w:line="360" w:lineRule="auto"/>
        <w:ind w:firstLineChars="200" w:firstLine="560"/>
        <w:rPr>
          <w:rFonts w:asciiTheme="minorEastAsia" w:eastAsiaTheme="minorEastAsia" w:hAnsiTheme="minorEastAsia" w:cs="Arial"/>
          <w:kern w:val="0"/>
          <w:sz w:val="28"/>
          <w:szCs w:val="28"/>
          <w:shd w:val="clear" w:color="auto" w:fill="FFFFFF"/>
        </w:rPr>
      </w:pPr>
      <w:r w:rsidRPr="00F27EE8">
        <w:rPr>
          <w:rFonts w:asciiTheme="minorEastAsia" w:eastAsiaTheme="minorEastAsia" w:hAnsiTheme="minorEastAsia" w:cs="Arial" w:hint="eastAsia"/>
          <w:kern w:val="0"/>
          <w:sz w:val="28"/>
          <w:szCs w:val="28"/>
          <w:shd w:val="clear" w:color="auto" w:fill="FFFFFF"/>
        </w:rPr>
        <w:t>三、采购内容</w:t>
      </w:r>
    </w:p>
    <w:p w:rsidR="00F27EE8" w:rsidRPr="00F27EE8" w:rsidRDefault="00F27EE8" w:rsidP="00F27EE8">
      <w:pPr>
        <w:spacing w:line="360" w:lineRule="auto"/>
        <w:ind w:firstLineChars="200" w:firstLine="560"/>
        <w:rPr>
          <w:rFonts w:asciiTheme="minorEastAsia" w:eastAsiaTheme="minorEastAsia" w:hAnsiTheme="minorEastAsia" w:cs="Arial"/>
          <w:kern w:val="0"/>
          <w:sz w:val="28"/>
          <w:szCs w:val="28"/>
          <w:shd w:val="clear" w:color="auto" w:fill="FFFFFF"/>
        </w:rPr>
      </w:pPr>
      <w:r w:rsidRPr="00F27EE8">
        <w:rPr>
          <w:rFonts w:asciiTheme="minorEastAsia" w:eastAsiaTheme="minorEastAsia" w:hAnsiTheme="minorEastAsia" w:cstheme="minorBidi" w:hint="eastAsia"/>
          <w:sz w:val="28"/>
          <w:szCs w:val="28"/>
        </w:rPr>
        <w:t>会计系EPC财会分岗理实互动实训教学</w:t>
      </w:r>
      <w:r w:rsidRPr="00F27EE8">
        <w:rPr>
          <w:rFonts w:asciiTheme="minorEastAsia" w:eastAsiaTheme="minorEastAsia" w:hAnsiTheme="minorEastAsia" w:cs="Arial" w:hint="eastAsia"/>
          <w:kern w:val="0"/>
          <w:sz w:val="28"/>
          <w:szCs w:val="28"/>
          <w:shd w:val="clear" w:color="auto" w:fill="FFFFFF"/>
        </w:rPr>
        <w:t>，具体参数详见附件。</w:t>
      </w:r>
    </w:p>
    <w:p w:rsidR="00F27EE8" w:rsidRPr="00F27EE8" w:rsidRDefault="00F27EE8" w:rsidP="00F27EE8">
      <w:pPr>
        <w:spacing w:line="360" w:lineRule="auto"/>
        <w:ind w:firstLineChars="200" w:firstLine="560"/>
        <w:rPr>
          <w:rFonts w:asciiTheme="minorEastAsia" w:eastAsiaTheme="minorEastAsia" w:hAnsiTheme="minorEastAsia" w:cs="Arial"/>
          <w:kern w:val="0"/>
          <w:sz w:val="28"/>
          <w:szCs w:val="28"/>
          <w:shd w:val="clear" w:color="auto" w:fill="FFFFFF"/>
        </w:rPr>
      </w:pPr>
      <w:r w:rsidRPr="00F27EE8">
        <w:rPr>
          <w:rFonts w:asciiTheme="minorEastAsia" w:eastAsiaTheme="minorEastAsia" w:hAnsiTheme="minorEastAsia" w:cs="Arial" w:hint="eastAsia"/>
          <w:kern w:val="0"/>
          <w:sz w:val="28"/>
          <w:szCs w:val="28"/>
          <w:shd w:val="clear" w:color="auto" w:fill="FFFFFF"/>
        </w:rPr>
        <w:t>四、资质要求：</w:t>
      </w:r>
    </w:p>
    <w:p w:rsidR="00F27EE8" w:rsidRPr="00F27EE8" w:rsidRDefault="00F27EE8" w:rsidP="00F27EE8">
      <w:pPr>
        <w:spacing w:line="500" w:lineRule="exact"/>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1、具备《中华人民共和国政府采购法》第二十二条规定的条件，国内注册（指按国家有关规定要求注册的），经营范围包含本次采购内容，具备法人资格的供应商；</w:t>
      </w:r>
    </w:p>
    <w:p w:rsidR="00F27EE8" w:rsidRPr="00F27EE8" w:rsidRDefault="00F27EE8" w:rsidP="00F27EE8">
      <w:pPr>
        <w:spacing w:line="500" w:lineRule="exact"/>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2</w:t>
      </w:r>
      <w:r w:rsidRPr="00F27EE8">
        <w:rPr>
          <w:rFonts w:asciiTheme="minorEastAsia" w:eastAsiaTheme="minorEastAsia" w:hAnsi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五、报名材料</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（一）营业执照（复印件盖公章），法人授权委托书、委托代理人身份证（复印件）。该材料不需密封，需在报名现场核验。</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（二）密封盖章的采购文件。采购文件为附件《广西工商职业技术学院会计</w:t>
      </w:r>
      <w:r w:rsidRPr="00F27EE8">
        <w:rPr>
          <w:rFonts w:asciiTheme="minorEastAsia" w:eastAsiaTheme="minorEastAsia" w:hAnsiTheme="minorEastAsia" w:cstheme="minorBidi" w:hint="eastAsia"/>
          <w:sz w:val="28"/>
          <w:szCs w:val="28"/>
        </w:rPr>
        <w:lastRenderedPageBreak/>
        <w:t>系关于采购EPC财会分岗理实互动实训教学平台项目采购询价通知书》，请按照采购文件相关内容制作响应文件，并密封盖章，报名时一并提交。</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以上资料复印件均须加盖公章，并提供原件核验，否则视为资料不齐，报名无效。</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六、报名时间地点</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（一）报名时间：20</w:t>
      </w:r>
      <w:r w:rsidRPr="00F27EE8">
        <w:rPr>
          <w:rFonts w:asciiTheme="minorEastAsia" w:eastAsiaTheme="minorEastAsia" w:hAnsiTheme="minorEastAsia" w:cstheme="minorBidi"/>
          <w:sz w:val="28"/>
          <w:szCs w:val="28"/>
        </w:rPr>
        <w:t>20</w:t>
      </w:r>
      <w:r w:rsidRPr="00F27EE8">
        <w:rPr>
          <w:rFonts w:asciiTheme="minorEastAsia" w:eastAsiaTheme="minorEastAsia" w:hAnsiTheme="minorEastAsia" w:cstheme="minorBidi" w:hint="eastAsia"/>
          <w:sz w:val="28"/>
          <w:szCs w:val="28"/>
        </w:rPr>
        <w:t>年7月10日至20</w:t>
      </w:r>
      <w:r w:rsidRPr="00F27EE8">
        <w:rPr>
          <w:rFonts w:asciiTheme="minorEastAsia" w:eastAsiaTheme="minorEastAsia" w:hAnsiTheme="minorEastAsia" w:cstheme="minorBidi"/>
          <w:sz w:val="28"/>
          <w:szCs w:val="28"/>
        </w:rPr>
        <w:t>20</w:t>
      </w:r>
      <w:r w:rsidRPr="00F27EE8">
        <w:rPr>
          <w:rFonts w:asciiTheme="minorEastAsia" w:eastAsiaTheme="minorEastAsia" w:hAnsiTheme="minorEastAsia" w:cstheme="minorBidi" w:hint="eastAsia"/>
          <w:sz w:val="28"/>
          <w:szCs w:val="28"/>
        </w:rPr>
        <w:t>年7月14日，逾期不再接收报名。</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（二）现场材料投递时间：2</w:t>
      </w:r>
      <w:r w:rsidRPr="00F27EE8">
        <w:rPr>
          <w:rFonts w:asciiTheme="minorEastAsia" w:eastAsiaTheme="minorEastAsia" w:hAnsiTheme="minorEastAsia" w:cstheme="minorBidi"/>
          <w:sz w:val="28"/>
          <w:szCs w:val="28"/>
        </w:rPr>
        <w:t>020</w:t>
      </w:r>
      <w:r w:rsidRPr="00F27EE8">
        <w:rPr>
          <w:rFonts w:asciiTheme="minorEastAsia" w:eastAsiaTheme="minorEastAsia" w:hAnsiTheme="minorEastAsia" w:cstheme="minorBidi" w:hint="eastAsia"/>
          <w:sz w:val="28"/>
          <w:szCs w:val="28"/>
        </w:rPr>
        <w:t>年7月14日1</w:t>
      </w:r>
      <w:r w:rsidRPr="00F27EE8">
        <w:rPr>
          <w:rFonts w:asciiTheme="minorEastAsia" w:eastAsiaTheme="minorEastAsia" w:hAnsiTheme="minorEastAsia" w:cstheme="minorBidi"/>
          <w:sz w:val="28"/>
          <w:szCs w:val="28"/>
        </w:rPr>
        <w:t>5</w:t>
      </w:r>
      <w:r w:rsidRPr="00F27EE8">
        <w:rPr>
          <w:rFonts w:asciiTheme="minorEastAsia" w:eastAsiaTheme="minorEastAsia" w:hAnsiTheme="minorEastAsia" w:cstheme="minorBidi" w:hint="eastAsia"/>
          <w:sz w:val="28"/>
          <w:szCs w:val="28"/>
        </w:rPr>
        <w:t>:</w:t>
      </w:r>
      <w:r w:rsidRPr="00F27EE8">
        <w:rPr>
          <w:rFonts w:asciiTheme="minorEastAsia" w:eastAsiaTheme="minorEastAsia" w:hAnsiTheme="minorEastAsia" w:cstheme="minorBidi"/>
          <w:sz w:val="28"/>
          <w:szCs w:val="28"/>
        </w:rPr>
        <w:t>00-17</w:t>
      </w:r>
      <w:r w:rsidRPr="00F27EE8">
        <w:rPr>
          <w:rFonts w:asciiTheme="minorEastAsia" w:eastAsiaTheme="minorEastAsia" w:hAnsiTheme="minorEastAsia" w:cstheme="minorBidi" w:hint="eastAsia"/>
          <w:sz w:val="28"/>
          <w:szCs w:val="28"/>
        </w:rPr>
        <w:t>:</w:t>
      </w:r>
      <w:r w:rsidRPr="00F27EE8">
        <w:rPr>
          <w:rFonts w:asciiTheme="minorEastAsia" w:eastAsiaTheme="minorEastAsia" w:hAnsiTheme="minorEastAsia" w:cstheme="minorBidi"/>
          <w:sz w:val="28"/>
          <w:szCs w:val="28"/>
        </w:rPr>
        <w:t>00.</w:t>
      </w:r>
    </w:p>
    <w:p w:rsidR="00F27EE8" w:rsidRPr="00F27EE8" w:rsidRDefault="00F27EE8" w:rsidP="00F27EE8">
      <w:pPr>
        <w:spacing w:line="360" w:lineRule="auto"/>
        <w:ind w:firstLineChars="250" w:firstLine="70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地址：南宁市西乡</w:t>
      </w:r>
      <w:proofErr w:type="gramStart"/>
      <w:r w:rsidRPr="00F27EE8">
        <w:rPr>
          <w:rFonts w:asciiTheme="minorEastAsia" w:eastAsiaTheme="minorEastAsia" w:hAnsiTheme="minorEastAsia" w:cstheme="minorBidi" w:hint="eastAsia"/>
          <w:sz w:val="28"/>
          <w:szCs w:val="28"/>
        </w:rPr>
        <w:t>塘区鹏飞</w:t>
      </w:r>
      <w:proofErr w:type="gramEnd"/>
      <w:r w:rsidRPr="00F27EE8">
        <w:rPr>
          <w:rFonts w:asciiTheme="minorEastAsia" w:eastAsiaTheme="minorEastAsia" w:hAnsiTheme="minorEastAsia" w:cstheme="minorBidi" w:hint="eastAsia"/>
          <w:sz w:val="28"/>
          <w:szCs w:val="28"/>
        </w:rPr>
        <w:t>路15号广西工商职业技术学院鹏飞校区教学楼26</w:t>
      </w:r>
      <w:r w:rsidRPr="00F27EE8">
        <w:rPr>
          <w:rFonts w:asciiTheme="minorEastAsia" w:eastAsiaTheme="minorEastAsia" w:hAnsiTheme="minorEastAsia" w:cstheme="minorBidi"/>
          <w:sz w:val="28"/>
          <w:szCs w:val="28"/>
        </w:rPr>
        <w:t>1</w:t>
      </w:r>
      <w:r w:rsidRPr="00F27EE8">
        <w:rPr>
          <w:rFonts w:asciiTheme="minorEastAsia" w:eastAsiaTheme="minorEastAsia" w:hAnsiTheme="minorEastAsia" w:cstheme="minorBidi" w:hint="eastAsia"/>
          <w:sz w:val="28"/>
          <w:szCs w:val="28"/>
        </w:rPr>
        <w:t>7室。</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七、联系人及电话</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苏老师，0771-2394894</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附件：广西工商职业技术学院会计系采购EPC财会分岗理实互动实</w:t>
      </w:r>
      <w:proofErr w:type="gramStart"/>
      <w:r w:rsidRPr="00F27EE8">
        <w:rPr>
          <w:rFonts w:asciiTheme="minorEastAsia" w:eastAsiaTheme="minorEastAsia" w:hAnsiTheme="minorEastAsia" w:cstheme="minorBidi" w:hint="eastAsia"/>
          <w:sz w:val="28"/>
          <w:szCs w:val="28"/>
        </w:rPr>
        <w:t>训教学</w:t>
      </w:r>
      <w:proofErr w:type="gramEnd"/>
      <w:r w:rsidRPr="00F27EE8">
        <w:rPr>
          <w:rFonts w:asciiTheme="minorEastAsia" w:eastAsiaTheme="minorEastAsia" w:hAnsiTheme="minorEastAsia" w:cstheme="minorBidi" w:hint="eastAsia"/>
          <w:sz w:val="28"/>
          <w:szCs w:val="28"/>
        </w:rPr>
        <w:t>平台项目采购询价通知书</w:t>
      </w: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p>
    <w:p w:rsidR="00F27EE8" w:rsidRPr="00F27EE8" w:rsidRDefault="00F27EE8" w:rsidP="00F27EE8">
      <w:pPr>
        <w:spacing w:line="360" w:lineRule="auto"/>
        <w:ind w:firstLineChars="200" w:firstLine="560"/>
        <w:rPr>
          <w:rFonts w:asciiTheme="minorEastAsia" w:eastAsiaTheme="minorEastAsia" w:hAnsiTheme="minorEastAsia" w:cstheme="minorBidi"/>
          <w:sz w:val="28"/>
          <w:szCs w:val="28"/>
        </w:rPr>
      </w:pPr>
    </w:p>
    <w:p w:rsidR="00F27EE8" w:rsidRPr="00F27EE8" w:rsidRDefault="00F27EE8" w:rsidP="00F27EE8">
      <w:pPr>
        <w:spacing w:line="360" w:lineRule="auto"/>
        <w:ind w:firstLineChars="1900" w:firstLine="5320"/>
        <w:rPr>
          <w:rFonts w:asciiTheme="minorEastAsia" w:eastAsiaTheme="minorEastAsia" w:hAnsiTheme="minorEastAsia" w:cstheme="minorBidi"/>
          <w:sz w:val="28"/>
          <w:szCs w:val="28"/>
        </w:rPr>
      </w:pPr>
      <w:r w:rsidRPr="00F27EE8">
        <w:rPr>
          <w:rFonts w:asciiTheme="minorEastAsia" w:eastAsiaTheme="minorEastAsia" w:hAnsiTheme="minorEastAsia" w:cstheme="minorBidi" w:hint="eastAsia"/>
          <w:sz w:val="28"/>
          <w:szCs w:val="28"/>
        </w:rPr>
        <w:t>广西工商职业技术学院</w:t>
      </w:r>
    </w:p>
    <w:p w:rsidR="001A5F57" w:rsidRDefault="00F27EE8" w:rsidP="00F27EE8">
      <w:pPr>
        <w:spacing w:line="360" w:lineRule="auto"/>
        <w:ind w:firstLineChars="2000" w:firstLine="5600"/>
        <w:rPr>
          <w:rFonts w:asciiTheme="minorEastAsia" w:hAnsiTheme="minorEastAsia"/>
          <w:sz w:val="28"/>
          <w:szCs w:val="28"/>
        </w:rPr>
      </w:pPr>
      <w:r w:rsidRPr="00F27EE8">
        <w:rPr>
          <w:rFonts w:asciiTheme="minorEastAsia" w:eastAsiaTheme="minorEastAsia" w:hAnsiTheme="minorEastAsia" w:cstheme="minorBidi" w:hint="eastAsia"/>
          <w:sz w:val="28"/>
          <w:szCs w:val="28"/>
        </w:rPr>
        <w:t>2020年 7月9日</w:t>
      </w:r>
    </w:p>
    <w:p w:rsidR="001A5F57" w:rsidRDefault="001A5F57">
      <w:pPr>
        <w:spacing w:line="360" w:lineRule="auto"/>
        <w:ind w:firstLineChars="200" w:firstLine="560"/>
        <w:rPr>
          <w:rFonts w:asciiTheme="minorEastAsia" w:hAnsiTheme="minorEastAsia"/>
          <w:sz w:val="28"/>
          <w:szCs w:val="28"/>
        </w:rPr>
      </w:pPr>
    </w:p>
    <w:p w:rsidR="001A5F57" w:rsidRDefault="001A5F57">
      <w:pPr>
        <w:spacing w:beforeLines="100" w:before="312" w:afterLines="100" w:after="312" w:line="360" w:lineRule="auto"/>
        <w:rPr>
          <w:b/>
          <w:sz w:val="32"/>
          <w:szCs w:val="32"/>
        </w:rPr>
      </w:pPr>
    </w:p>
    <w:p w:rsidR="001A5F57" w:rsidRDefault="000E53BA">
      <w:pPr>
        <w:spacing w:beforeLines="100" w:before="312" w:afterLines="100" w:after="312" w:line="360" w:lineRule="auto"/>
        <w:rPr>
          <w:b/>
          <w:sz w:val="32"/>
          <w:szCs w:val="32"/>
        </w:rPr>
      </w:pPr>
      <w:r>
        <w:rPr>
          <w:rFonts w:hint="eastAsia"/>
          <w:b/>
          <w:sz w:val="32"/>
          <w:szCs w:val="32"/>
        </w:rPr>
        <w:lastRenderedPageBreak/>
        <w:t>二、项目需求</w:t>
      </w:r>
    </w:p>
    <w:tbl>
      <w:tblPr>
        <w:tblW w:w="1049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1"/>
        <w:gridCol w:w="501"/>
        <w:gridCol w:w="8428"/>
      </w:tblGrid>
      <w:tr w:rsidR="001A5F57">
        <w:trPr>
          <w:trHeight w:val="400"/>
        </w:trPr>
        <w:tc>
          <w:tcPr>
            <w:tcW w:w="10490" w:type="dxa"/>
            <w:gridSpan w:val="3"/>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ind w:firstLineChars="250" w:firstLine="600"/>
              <w:jc w:val="center"/>
              <w:rPr>
                <w:rFonts w:ascii="微软雅黑" w:eastAsia="微软雅黑" w:hAnsi="微软雅黑"/>
                <w:color w:val="000000"/>
                <w:sz w:val="24"/>
              </w:rPr>
            </w:pPr>
            <w:r>
              <w:rPr>
                <w:rFonts w:ascii="微软雅黑" w:eastAsia="微软雅黑" w:hAnsi="微软雅黑" w:hint="eastAsia"/>
                <w:color w:val="000000"/>
                <w:sz w:val="24"/>
              </w:rPr>
              <w:t>教学资源参数需求</w:t>
            </w:r>
          </w:p>
        </w:tc>
      </w:tr>
      <w:tr w:rsidR="001A5F57">
        <w:trPr>
          <w:trHeight w:val="6559"/>
        </w:trPr>
        <w:tc>
          <w:tcPr>
            <w:tcW w:w="2062" w:type="dxa"/>
            <w:gridSpan w:val="2"/>
            <w:tcBorders>
              <w:top w:val="single" w:sz="4" w:space="0" w:color="auto"/>
              <w:left w:val="single" w:sz="4" w:space="0" w:color="auto"/>
              <w:right w:val="single" w:sz="4" w:space="0" w:color="auto"/>
            </w:tcBorders>
            <w:vAlign w:val="center"/>
          </w:tcPr>
          <w:p w:rsidR="001A5F57" w:rsidRDefault="004E35BD">
            <w:pPr>
              <w:widowControl/>
              <w:adjustRightInd w:val="0"/>
              <w:snapToGrid w:val="0"/>
              <w:jc w:val="center"/>
              <w:rPr>
                <w:rFonts w:ascii="微软雅黑" w:eastAsia="微软雅黑" w:hAnsi="微软雅黑" w:cs="宋体"/>
                <w:b/>
                <w:bCs/>
                <w:color w:val="000000"/>
                <w:kern w:val="0"/>
                <w:sz w:val="18"/>
                <w:szCs w:val="18"/>
              </w:rPr>
            </w:pPr>
            <w:r w:rsidRPr="004E35BD">
              <w:rPr>
                <w:rFonts w:ascii="微软雅黑" w:eastAsia="微软雅黑" w:hAnsi="微软雅黑" w:cs="宋体" w:hint="eastAsia"/>
                <w:b/>
                <w:bCs/>
                <w:color w:val="000000"/>
                <w:kern w:val="0"/>
                <w:sz w:val="18"/>
                <w:szCs w:val="18"/>
              </w:rPr>
              <w:t>一、平台技术参数指标</w:t>
            </w:r>
          </w:p>
        </w:tc>
        <w:tc>
          <w:tcPr>
            <w:tcW w:w="8428" w:type="dxa"/>
            <w:tcBorders>
              <w:top w:val="single" w:sz="4" w:space="0" w:color="auto"/>
              <w:left w:val="single" w:sz="4" w:space="0" w:color="auto"/>
              <w:bottom w:val="single" w:sz="4" w:space="0" w:color="auto"/>
              <w:right w:val="single" w:sz="4" w:space="0" w:color="auto"/>
            </w:tcBorders>
            <w:vAlign w:val="center"/>
          </w:tcPr>
          <w:p w:rsidR="001A5F57" w:rsidRDefault="000E53BA">
            <w:p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型号：v1.0</w:t>
            </w:r>
          </w:p>
          <w:p w:rsidR="001A5F57" w:rsidRDefault="000E53BA">
            <w:pPr>
              <w:numPr>
                <w:ilvl w:val="0"/>
                <w:numId w:val="2"/>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平台使用主流数据库</w:t>
            </w:r>
            <w:r>
              <w:rPr>
                <w:rFonts w:ascii="仿宋" w:eastAsia="仿宋" w:hAnsi="仿宋" w:cs="宋体"/>
                <w:color w:val="000000"/>
                <w:kern w:val="0"/>
                <w:sz w:val="24"/>
                <w:lang w:val="zh-CN"/>
              </w:rPr>
              <w:t>MySQL5.6</w:t>
            </w:r>
            <w:r>
              <w:rPr>
                <w:rFonts w:ascii="仿宋" w:eastAsia="仿宋" w:hAnsi="仿宋" w:cs="宋体" w:hint="eastAsia"/>
                <w:color w:val="000000"/>
                <w:kern w:val="0"/>
                <w:sz w:val="24"/>
                <w:lang w:val="zh-CN"/>
              </w:rPr>
              <w:t>，能</w:t>
            </w:r>
            <w:r>
              <w:rPr>
                <w:rFonts w:ascii="仿宋" w:eastAsia="仿宋" w:hAnsi="仿宋" w:cs="宋体"/>
                <w:color w:val="000000"/>
                <w:kern w:val="0"/>
                <w:sz w:val="24"/>
                <w:lang w:val="zh-CN"/>
              </w:rPr>
              <w:t>够</w:t>
            </w:r>
            <w:r>
              <w:rPr>
                <w:rFonts w:ascii="仿宋" w:eastAsia="仿宋" w:hAnsi="仿宋" w:cs="宋体" w:hint="eastAsia"/>
                <w:color w:val="000000"/>
                <w:kern w:val="0"/>
                <w:sz w:val="24"/>
                <w:lang w:val="zh-CN"/>
              </w:rPr>
              <w:t>充分利用CPU多</w:t>
            </w:r>
            <w:proofErr w:type="gramStart"/>
            <w:r>
              <w:rPr>
                <w:rFonts w:ascii="仿宋" w:eastAsia="仿宋" w:hAnsi="仿宋" w:cs="宋体" w:hint="eastAsia"/>
                <w:color w:val="000000"/>
                <w:kern w:val="0"/>
                <w:sz w:val="24"/>
                <w:lang w:val="zh-CN"/>
              </w:rPr>
              <w:t>核处理</w:t>
            </w:r>
            <w:proofErr w:type="gramEnd"/>
            <w:r>
              <w:rPr>
                <w:rFonts w:ascii="仿宋" w:eastAsia="仿宋" w:hAnsi="仿宋" w:cs="宋体" w:hint="eastAsia"/>
                <w:color w:val="000000"/>
                <w:kern w:val="0"/>
                <w:sz w:val="24"/>
                <w:lang w:val="zh-CN"/>
              </w:rPr>
              <w:t>能力及高性能存储设备的性能。</w:t>
            </w:r>
          </w:p>
          <w:p w:rsidR="001A5F57" w:rsidRDefault="000E53BA">
            <w:pPr>
              <w:numPr>
                <w:ilvl w:val="0"/>
                <w:numId w:val="2"/>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平台基于</w:t>
            </w:r>
            <w:r>
              <w:rPr>
                <w:rFonts w:ascii="仿宋" w:eastAsia="仿宋" w:hAnsi="仿宋" w:cs="宋体"/>
                <w:color w:val="000000"/>
                <w:kern w:val="0"/>
                <w:sz w:val="24"/>
                <w:lang w:val="zh-CN"/>
              </w:rPr>
              <w:t>JAVA J2EE</w:t>
            </w:r>
            <w:r>
              <w:rPr>
                <w:rFonts w:ascii="仿宋" w:eastAsia="仿宋" w:hAnsi="仿宋" w:cs="宋体" w:hint="eastAsia"/>
                <w:color w:val="000000"/>
                <w:kern w:val="0"/>
                <w:sz w:val="24"/>
                <w:lang w:val="zh-CN"/>
              </w:rPr>
              <w:t>技术开发，三层式架构，实现高可用性、安全性、可扩展性和可靠性。既可运行在</w:t>
            </w:r>
            <w:r>
              <w:rPr>
                <w:rFonts w:ascii="仿宋" w:eastAsia="仿宋" w:hAnsi="仿宋" w:cs="宋体"/>
                <w:color w:val="000000"/>
                <w:kern w:val="0"/>
                <w:sz w:val="24"/>
                <w:lang w:val="zh-CN"/>
              </w:rPr>
              <w:t>windows</w:t>
            </w:r>
            <w:r>
              <w:rPr>
                <w:rFonts w:ascii="仿宋" w:eastAsia="仿宋" w:hAnsi="仿宋" w:cs="宋体" w:hint="eastAsia"/>
                <w:color w:val="000000"/>
                <w:kern w:val="0"/>
                <w:sz w:val="24"/>
                <w:lang w:val="zh-CN"/>
              </w:rPr>
              <w:t>操作系统，也可以运行在</w:t>
            </w:r>
            <w:r>
              <w:rPr>
                <w:rFonts w:ascii="仿宋" w:eastAsia="仿宋" w:hAnsi="仿宋" w:cs="宋体"/>
                <w:color w:val="000000"/>
                <w:kern w:val="0"/>
                <w:sz w:val="24"/>
                <w:lang w:val="zh-CN"/>
              </w:rPr>
              <w:t>unix</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linux</w:t>
            </w:r>
            <w:r>
              <w:rPr>
                <w:rFonts w:ascii="仿宋" w:eastAsia="仿宋" w:hAnsi="仿宋" w:cs="宋体" w:hint="eastAsia"/>
                <w:color w:val="000000"/>
                <w:kern w:val="0"/>
                <w:sz w:val="24"/>
                <w:lang w:val="zh-CN"/>
              </w:rPr>
              <w:t>等操作系统上，平</w:t>
            </w:r>
            <w:r>
              <w:rPr>
                <w:rFonts w:ascii="仿宋" w:eastAsia="仿宋" w:hAnsi="仿宋" w:cs="宋体"/>
                <w:color w:val="000000"/>
                <w:kern w:val="0"/>
                <w:sz w:val="24"/>
                <w:lang w:val="zh-CN"/>
              </w:rPr>
              <w:t>台</w:t>
            </w:r>
            <w:r>
              <w:rPr>
                <w:rFonts w:ascii="仿宋" w:eastAsia="仿宋" w:hAnsi="仿宋" w:cs="宋体" w:hint="eastAsia"/>
                <w:color w:val="000000"/>
                <w:kern w:val="0"/>
                <w:sz w:val="24"/>
                <w:lang w:val="zh-CN"/>
              </w:rPr>
              <w:t>采用</w:t>
            </w:r>
            <w:r>
              <w:rPr>
                <w:rFonts w:ascii="仿宋" w:eastAsia="仿宋" w:hAnsi="仿宋" w:cs="宋体"/>
                <w:color w:val="000000"/>
                <w:kern w:val="0"/>
                <w:sz w:val="24"/>
                <w:lang w:val="zh-CN"/>
              </w:rPr>
              <w:t>Java</w:t>
            </w:r>
            <w:r>
              <w:rPr>
                <w:rFonts w:ascii="仿宋" w:eastAsia="仿宋" w:hAnsi="仿宋" w:cs="宋体" w:hint="eastAsia"/>
                <w:color w:val="000000"/>
                <w:kern w:val="0"/>
                <w:sz w:val="24"/>
                <w:lang w:val="zh-CN"/>
              </w:rPr>
              <w:t>内核开发在安全性上能够得以保证，最大化降低漏洞、后门等威胁。</w:t>
            </w:r>
          </w:p>
          <w:p w:rsidR="001A5F57" w:rsidRDefault="000E53BA">
            <w:pPr>
              <w:numPr>
                <w:ilvl w:val="0"/>
                <w:numId w:val="2"/>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平台应用层采用</w:t>
            </w:r>
            <w:r>
              <w:rPr>
                <w:rFonts w:ascii="仿宋" w:eastAsia="仿宋" w:hAnsi="仿宋" w:cs="宋体"/>
                <w:color w:val="000000"/>
                <w:kern w:val="0"/>
                <w:sz w:val="24"/>
                <w:lang w:val="zh-CN"/>
              </w:rPr>
              <w:t>MVC</w:t>
            </w:r>
            <w:r>
              <w:rPr>
                <w:rFonts w:ascii="仿宋" w:eastAsia="仿宋" w:hAnsi="仿宋" w:cs="宋体" w:hint="eastAsia"/>
                <w:color w:val="000000"/>
                <w:kern w:val="0"/>
                <w:sz w:val="24"/>
                <w:lang w:val="zh-CN"/>
              </w:rPr>
              <w:t>架构，展现层通过</w:t>
            </w:r>
            <w:r>
              <w:rPr>
                <w:rFonts w:ascii="仿宋" w:eastAsia="仿宋" w:hAnsi="仿宋" w:cs="宋体"/>
                <w:color w:val="000000"/>
                <w:kern w:val="0"/>
                <w:sz w:val="24"/>
                <w:lang w:val="zh-CN"/>
              </w:rPr>
              <w:t>HTML</w:t>
            </w:r>
            <w:r>
              <w:rPr>
                <w:rFonts w:ascii="仿宋" w:eastAsia="仿宋" w:hAnsi="仿宋" w:cs="宋体" w:hint="eastAsia"/>
                <w:color w:val="000000"/>
                <w:kern w:val="0"/>
                <w:sz w:val="24"/>
                <w:lang w:val="zh-CN"/>
              </w:rPr>
              <w:t>实现；控制层通过</w:t>
            </w:r>
            <w:r>
              <w:rPr>
                <w:rFonts w:ascii="仿宋" w:eastAsia="仿宋" w:hAnsi="仿宋" w:cs="宋体"/>
                <w:color w:val="000000"/>
                <w:kern w:val="0"/>
                <w:sz w:val="24"/>
                <w:lang w:val="zh-CN"/>
              </w:rPr>
              <w:t>Controller</w:t>
            </w:r>
            <w:r>
              <w:rPr>
                <w:rFonts w:ascii="仿宋" w:eastAsia="仿宋" w:hAnsi="仿宋" w:cs="宋体" w:hint="eastAsia"/>
                <w:color w:val="000000"/>
                <w:kern w:val="0"/>
                <w:sz w:val="24"/>
                <w:lang w:val="zh-CN"/>
              </w:rPr>
              <w:t>实现；模型层通过</w:t>
            </w:r>
            <w:r>
              <w:rPr>
                <w:rFonts w:ascii="仿宋" w:eastAsia="仿宋" w:hAnsi="仿宋" w:cs="宋体"/>
                <w:color w:val="000000"/>
                <w:kern w:val="0"/>
                <w:sz w:val="24"/>
                <w:lang w:val="zh-CN"/>
              </w:rPr>
              <w:t>Java</w:t>
            </w:r>
            <w:r>
              <w:rPr>
                <w:rFonts w:ascii="仿宋" w:eastAsia="仿宋" w:hAnsi="仿宋" w:cs="宋体" w:hint="eastAsia"/>
                <w:color w:val="000000"/>
                <w:kern w:val="0"/>
                <w:sz w:val="24"/>
                <w:lang w:val="zh-CN"/>
              </w:rPr>
              <w:t>标准类来实现；与数据库的接口采用对</w:t>
            </w:r>
            <w:r>
              <w:rPr>
                <w:rFonts w:ascii="仿宋" w:eastAsia="仿宋" w:hAnsi="仿宋" w:cs="宋体"/>
                <w:color w:val="000000"/>
                <w:kern w:val="0"/>
                <w:sz w:val="24"/>
                <w:lang w:val="zh-CN"/>
              </w:rPr>
              <w:t>JDBC</w:t>
            </w:r>
            <w:r>
              <w:rPr>
                <w:rFonts w:ascii="仿宋" w:eastAsia="仿宋" w:hAnsi="仿宋" w:cs="宋体" w:hint="eastAsia"/>
                <w:color w:val="000000"/>
                <w:kern w:val="0"/>
                <w:sz w:val="24"/>
                <w:lang w:val="zh-CN"/>
              </w:rPr>
              <w:t>进行轻量级封装的</w:t>
            </w:r>
            <w:r>
              <w:rPr>
                <w:rFonts w:ascii="仿宋" w:eastAsia="仿宋" w:hAnsi="仿宋" w:cs="宋体"/>
                <w:color w:val="000000"/>
                <w:kern w:val="0"/>
                <w:sz w:val="24"/>
                <w:lang w:val="zh-CN"/>
              </w:rPr>
              <w:t>DAO</w:t>
            </w:r>
            <w:r>
              <w:rPr>
                <w:rFonts w:ascii="仿宋" w:eastAsia="仿宋" w:hAnsi="仿宋" w:cs="宋体" w:hint="eastAsia"/>
                <w:color w:val="000000"/>
                <w:kern w:val="0"/>
                <w:sz w:val="24"/>
                <w:lang w:val="zh-CN"/>
              </w:rPr>
              <w:t>提供的接口。</w:t>
            </w:r>
          </w:p>
          <w:p w:rsidR="001A5F57" w:rsidRDefault="000E53BA">
            <w:pPr>
              <w:numPr>
                <w:ilvl w:val="0"/>
                <w:numId w:val="2"/>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平台所有操作通过</w:t>
            </w:r>
            <w:r>
              <w:rPr>
                <w:rFonts w:ascii="仿宋" w:eastAsia="仿宋" w:hAnsi="仿宋" w:cs="宋体"/>
                <w:color w:val="000000"/>
                <w:kern w:val="0"/>
                <w:sz w:val="24"/>
                <w:lang w:val="zh-CN"/>
              </w:rPr>
              <w:t>LogBack</w:t>
            </w:r>
            <w:r>
              <w:rPr>
                <w:rFonts w:ascii="仿宋" w:eastAsia="仿宋" w:hAnsi="仿宋" w:cs="宋体" w:hint="eastAsia"/>
                <w:color w:val="000000"/>
                <w:kern w:val="0"/>
                <w:sz w:val="24"/>
                <w:lang w:val="zh-CN"/>
              </w:rPr>
              <w:t>记录操作日志；层与层之间关联采用松耦合框架技术实现业务；以业务模型为中心，实现数据、业务逻辑和展现分离；通过对业务的统筹分组达到系统的模块化和</w:t>
            </w:r>
            <w:proofErr w:type="gramStart"/>
            <w:r>
              <w:rPr>
                <w:rFonts w:ascii="仿宋" w:eastAsia="仿宋" w:hAnsi="仿宋" w:cs="宋体" w:hint="eastAsia"/>
                <w:color w:val="000000"/>
                <w:kern w:val="0"/>
                <w:sz w:val="24"/>
                <w:lang w:val="zh-CN"/>
              </w:rPr>
              <w:t>可</w:t>
            </w:r>
            <w:proofErr w:type="gramEnd"/>
            <w:r>
              <w:rPr>
                <w:rFonts w:ascii="仿宋" w:eastAsia="仿宋" w:hAnsi="仿宋" w:cs="宋体" w:hint="eastAsia"/>
                <w:color w:val="000000"/>
                <w:kern w:val="0"/>
                <w:sz w:val="24"/>
                <w:lang w:val="zh-CN"/>
              </w:rPr>
              <w:t>配置化；通过对系统不同层次的管理增强了系统的稳定性、兼容性。</w:t>
            </w:r>
          </w:p>
          <w:p w:rsidR="001A5F57" w:rsidRDefault="001A5F57">
            <w:pPr>
              <w:spacing w:afterLines="10" w:after="31" w:line="360" w:lineRule="auto"/>
              <w:rPr>
                <w:rFonts w:ascii="宋体" w:hAnsi="宋体" w:cs="宋体"/>
                <w:kern w:val="0"/>
                <w:sz w:val="22"/>
              </w:rPr>
            </w:pPr>
            <w:bookmarkStart w:id="0" w:name="_GoBack"/>
            <w:bookmarkEnd w:id="0"/>
          </w:p>
        </w:tc>
      </w:tr>
      <w:tr w:rsidR="001A5F57">
        <w:trPr>
          <w:trHeight w:val="7027"/>
        </w:trPr>
        <w:tc>
          <w:tcPr>
            <w:tcW w:w="2062" w:type="dxa"/>
            <w:gridSpan w:val="2"/>
            <w:tcBorders>
              <w:top w:val="single" w:sz="4" w:space="0" w:color="auto"/>
              <w:left w:val="single" w:sz="4" w:space="0" w:color="auto"/>
              <w:right w:val="single" w:sz="4" w:space="0" w:color="auto"/>
            </w:tcBorders>
            <w:vAlign w:val="center"/>
          </w:tcPr>
          <w:p w:rsidR="001A5F57" w:rsidRDefault="00A90591">
            <w:pPr>
              <w:widowControl/>
              <w:adjustRightInd w:val="0"/>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lang w:val="zh-CN"/>
              </w:rPr>
              <w:lastRenderedPageBreak/>
              <w:t>二、</w:t>
            </w:r>
            <w:r w:rsidR="000E53BA">
              <w:rPr>
                <w:rFonts w:ascii="微软雅黑" w:eastAsia="微软雅黑" w:hAnsi="微软雅黑" w:cs="宋体" w:hint="eastAsia"/>
                <w:b/>
                <w:bCs/>
                <w:color w:val="000000"/>
                <w:kern w:val="0"/>
                <w:sz w:val="18"/>
                <w:szCs w:val="18"/>
                <w:lang w:val="zh-CN"/>
              </w:rPr>
              <w:t>平</w:t>
            </w:r>
            <w:r w:rsidR="000E53BA">
              <w:rPr>
                <w:rFonts w:ascii="微软雅黑" w:eastAsia="微软雅黑" w:hAnsi="微软雅黑" w:cs="宋体"/>
                <w:b/>
                <w:bCs/>
                <w:color w:val="000000"/>
                <w:kern w:val="0"/>
                <w:sz w:val="18"/>
                <w:szCs w:val="18"/>
                <w:lang w:val="zh-CN"/>
              </w:rPr>
              <w:t>台</w:t>
            </w:r>
            <w:r w:rsidR="000E53BA">
              <w:rPr>
                <w:rFonts w:ascii="微软雅黑" w:eastAsia="微软雅黑" w:hAnsi="微软雅黑" w:cs="宋体" w:hint="eastAsia"/>
                <w:b/>
                <w:bCs/>
                <w:color w:val="000000"/>
                <w:kern w:val="0"/>
                <w:sz w:val="18"/>
                <w:szCs w:val="18"/>
                <w:lang w:val="zh-CN"/>
              </w:rPr>
              <w:t>功</w:t>
            </w:r>
            <w:r w:rsidR="000E53BA">
              <w:rPr>
                <w:rFonts w:ascii="微软雅黑" w:eastAsia="微软雅黑" w:hAnsi="微软雅黑" w:cs="宋体"/>
                <w:b/>
                <w:bCs/>
                <w:color w:val="000000"/>
                <w:kern w:val="0"/>
                <w:sz w:val="18"/>
                <w:szCs w:val="18"/>
                <w:lang w:val="zh-CN"/>
              </w:rPr>
              <w:t>能参数</w:t>
            </w:r>
          </w:p>
        </w:tc>
        <w:tc>
          <w:tcPr>
            <w:tcW w:w="8428" w:type="dxa"/>
            <w:tcBorders>
              <w:top w:val="single" w:sz="4" w:space="0" w:color="auto"/>
              <w:left w:val="single" w:sz="4" w:space="0" w:color="auto"/>
              <w:bottom w:val="single" w:sz="4" w:space="0" w:color="auto"/>
              <w:right w:val="single" w:sz="4" w:space="0" w:color="auto"/>
            </w:tcBorders>
            <w:vAlign w:val="center"/>
          </w:tcPr>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理实互动实</w:t>
            </w:r>
            <w:proofErr w:type="gramStart"/>
            <w:r>
              <w:rPr>
                <w:rFonts w:ascii="仿宋" w:eastAsia="仿宋" w:hAnsi="仿宋" w:cs="宋体"/>
                <w:color w:val="000000"/>
                <w:kern w:val="0"/>
                <w:sz w:val="24"/>
                <w:lang w:val="zh-CN"/>
              </w:rPr>
              <w:t>训教学</w:t>
            </w:r>
            <w:proofErr w:type="gramEnd"/>
            <w:r>
              <w:rPr>
                <w:rFonts w:ascii="仿宋" w:eastAsia="仿宋" w:hAnsi="仿宋" w:cs="宋体"/>
                <w:color w:val="000000"/>
                <w:kern w:val="0"/>
                <w:sz w:val="24"/>
                <w:lang w:val="zh-CN"/>
              </w:rPr>
              <w:t>平台是一个系统性的实训课程集成平台</w:t>
            </w:r>
            <w:r>
              <w:rPr>
                <w:rFonts w:ascii="仿宋" w:eastAsia="仿宋" w:hAnsi="仿宋" w:cs="宋体" w:hint="eastAsia"/>
                <w:color w:val="000000"/>
                <w:kern w:val="0"/>
                <w:sz w:val="24"/>
                <w:lang w:val="zh-CN"/>
              </w:rPr>
              <w:t>，它</w:t>
            </w:r>
            <w:r>
              <w:rPr>
                <w:rFonts w:ascii="仿宋" w:eastAsia="仿宋" w:hAnsi="仿宋" w:cs="宋体"/>
                <w:color w:val="000000"/>
                <w:kern w:val="0"/>
                <w:sz w:val="24"/>
                <w:lang w:val="zh-CN"/>
              </w:rPr>
              <w:t>基于</w:t>
            </w:r>
            <w:r>
              <w:rPr>
                <w:rFonts w:ascii="仿宋" w:eastAsia="仿宋" w:hAnsi="仿宋" w:cs="宋体" w:hint="eastAsia"/>
                <w:color w:val="000000"/>
                <w:kern w:val="0"/>
                <w:sz w:val="24"/>
                <w:lang w:val="zh-CN"/>
              </w:rPr>
              <w:t>高校</w:t>
            </w:r>
            <w:r>
              <w:rPr>
                <w:rFonts w:ascii="仿宋" w:eastAsia="仿宋" w:hAnsi="仿宋" w:cs="宋体"/>
                <w:color w:val="000000"/>
                <w:kern w:val="0"/>
                <w:sz w:val="24"/>
                <w:lang w:val="zh-CN"/>
              </w:rPr>
              <w:t>财会专业核心课程体系研发</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课程涵盖</w:t>
            </w:r>
            <w:r>
              <w:rPr>
                <w:rFonts w:ascii="仿宋" w:eastAsia="仿宋" w:hAnsi="仿宋" w:cs="宋体" w:hint="eastAsia"/>
                <w:color w:val="000000"/>
                <w:kern w:val="0"/>
                <w:sz w:val="24"/>
                <w:lang w:val="zh-CN"/>
              </w:rPr>
              <w:t>精品课堂、理</w:t>
            </w:r>
            <w:proofErr w:type="gramStart"/>
            <w:r>
              <w:rPr>
                <w:rFonts w:ascii="仿宋" w:eastAsia="仿宋" w:hAnsi="仿宋" w:cs="宋体" w:hint="eastAsia"/>
                <w:color w:val="000000"/>
                <w:kern w:val="0"/>
                <w:sz w:val="24"/>
                <w:lang w:val="zh-CN"/>
              </w:rPr>
              <w:t>实教学</w:t>
            </w:r>
            <w:proofErr w:type="gramEnd"/>
            <w:r>
              <w:rPr>
                <w:rFonts w:ascii="仿宋" w:eastAsia="仿宋" w:hAnsi="仿宋" w:cs="宋体" w:hint="eastAsia"/>
                <w:color w:val="000000"/>
                <w:kern w:val="0"/>
                <w:sz w:val="24"/>
                <w:lang w:val="zh-CN"/>
              </w:rPr>
              <w:t>题库、教学案例（业务实践）三大模块，可适应不同类型院校开展课程实训，并可承载院校多门专业核心课程同步使用，院校可根据自身需求定制合适的版本及课程。</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olor w:val="000000"/>
                <w:kern w:val="0"/>
                <w:sz w:val="24"/>
              </w:rPr>
              <w:t>平台拓展性强，满足老师自行上</w:t>
            </w:r>
            <w:proofErr w:type="gramStart"/>
            <w:r>
              <w:rPr>
                <w:rFonts w:ascii="仿宋" w:eastAsia="仿宋" w:hAnsi="仿宋"/>
                <w:color w:val="000000"/>
                <w:kern w:val="0"/>
                <w:sz w:val="24"/>
              </w:rPr>
              <w:t>传多种</w:t>
            </w:r>
            <w:proofErr w:type="gramEnd"/>
            <w:r>
              <w:rPr>
                <w:rFonts w:ascii="仿宋" w:eastAsia="仿宋" w:hAnsi="仿宋"/>
                <w:color w:val="000000"/>
                <w:kern w:val="0"/>
                <w:sz w:val="24"/>
              </w:rPr>
              <w:t>类型教学资源，支持总结文档、虚拟场景式视频、剧情插播式视频、双师视频、</w:t>
            </w:r>
            <w:proofErr w:type="gramStart"/>
            <w:r>
              <w:rPr>
                <w:rFonts w:ascii="仿宋" w:eastAsia="仿宋" w:hAnsi="仿宋"/>
                <w:color w:val="000000"/>
                <w:kern w:val="0"/>
                <w:sz w:val="24"/>
              </w:rPr>
              <w:t>微课动画</w:t>
            </w:r>
            <w:proofErr w:type="gramEnd"/>
            <w:r>
              <w:rPr>
                <w:rFonts w:ascii="仿宋" w:eastAsia="仿宋" w:hAnsi="仿宋"/>
                <w:color w:val="000000"/>
                <w:kern w:val="0"/>
                <w:sz w:val="24"/>
              </w:rPr>
              <w:t>式视频、归纳总结式视频等</w:t>
            </w:r>
            <w:r>
              <w:rPr>
                <w:rFonts w:ascii="仿宋" w:eastAsia="仿宋" w:hAnsi="仿宋" w:hint="eastAsia"/>
                <w:color w:val="000000"/>
                <w:kern w:val="0"/>
                <w:sz w:val="24"/>
              </w:rPr>
              <w:t>。</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★平台支持</w:t>
            </w:r>
            <w:r>
              <w:rPr>
                <w:rFonts w:ascii="仿宋" w:eastAsia="仿宋" w:hAnsi="仿宋" w:cs="宋体"/>
                <w:color w:val="000000"/>
                <w:kern w:val="0"/>
                <w:sz w:val="24"/>
                <w:lang w:val="zh-CN"/>
              </w:rPr>
              <w:t>多样化</w:t>
            </w:r>
            <w:r>
              <w:rPr>
                <w:rFonts w:ascii="仿宋" w:eastAsia="仿宋" w:hAnsi="仿宋" w:cs="宋体" w:hint="eastAsia"/>
                <w:color w:val="000000"/>
                <w:kern w:val="0"/>
                <w:sz w:val="24"/>
                <w:lang w:val="zh-CN"/>
              </w:rPr>
              <w:t>题型</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包括单选题、多选题、不定项选择题、判断题、连线题、实训题、流程题、综合题、</w:t>
            </w:r>
            <w:proofErr w:type="gramStart"/>
            <w:r>
              <w:rPr>
                <w:rFonts w:ascii="仿宋" w:eastAsia="仿宋" w:hAnsi="仿宋" w:cs="宋体" w:hint="eastAsia"/>
                <w:color w:val="000000"/>
                <w:kern w:val="0"/>
                <w:sz w:val="24"/>
                <w:lang w:val="zh-CN"/>
              </w:rPr>
              <w:t>微课互动</w:t>
            </w:r>
            <w:proofErr w:type="gramEnd"/>
            <w:r>
              <w:rPr>
                <w:rFonts w:ascii="仿宋" w:eastAsia="仿宋" w:hAnsi="仿宋" w:cs="宋体" w:hint="eastAsia"/>
                <w:color w:val="000000"/>
                <w:kern w:val="0"/>
                <w:sz w:val="24"/>
                <w:lang w:val="zh-CN"/>
              </w:rPr>
              <w:t>题、游戏趣味题等10种</w:t>
            </w:r>
            <w:r>
              <w:rPr>
                <w:rFonts w:ascii="仿宋" w:eastAsia="仿宋" w:hAnsi="仿宋" w:cs="宋体"/>
                <w:color w:val="000000"/>
                <w:kern w:val="0"/>
                <w:sz w:val="24"/>
                <w:lang w:val="zh-CN"/>
              </w:rPr>
              <w:t>形式</w:t>
            </w:r>
            <w:r>
              <w:rPr>
                <w:rFonts w:ascii="仿宋" w:eastAsia="仿宋" w:hAnsi="仿宋" w:cs="宋体" w:hint="eastAsia"/>
                <w:color w:val="000000"/>
                <w:kern w:val="0"/>
                <w:sz w:val="24"/>
                <w:lang w:val="zh-CN"/>
              </w:rPr>
              <w:t>，并可以快速使用</w:t>
            </w:r>
            <w:r>
              <w:rPr>
                <w:rFonts w:ascii="仿宋" w:eastAsia="仿宋" w:hAnsi="仿宋" w:cs="宋体"/>
                <w:color w:val="000000"/>
                <w:kern w:val="0"/>
                <w:sz w:val="24"/>
                <w:lang w:val="zh-CN"/>
              </w:rPr>
              <w:t>EXCEL</w:t>
            </w:r>
            <w:r>
              <w:rPr>
                <w:rFonts w:ascii="仿宋" w:eastAsia="仿宋" w:hAnsi="仿宋" w:cs="宋体" w:hint="eastAsia"/>
                <w:color w:val="000000"/>
                <w:kern w:val="0"/>
                <w:sz w:val="24"/>
                <w:lang w:val="zh-CN"/>
              </w:rPr>
              <w:t>模板进行客观</w:t>
            </w:r>
            <w:r>
              <w:rPr>
                <w:rFonts w:ascii="仿宋" w:eastAsia="仿宋" w:hAnsi="仿宋" w:cs="宋体"/>
                <w:color w:val="000000"/>
                <w:kern w:val="0"/>
                <w:sz w:val="24"/>
                <w:lang w:val="zh-CN"/>
              </w:rPr>
              <w:t>题的</w:t>
            </w:r>
            <w:r>
              <w:rPr>
                <w:rFonts w:ascii="仿宋" w:eastAsia="仿宋" w:hAnsi="仿宋" w:cs="宋体" w:hint="eastAsia"/>
                <w:color w:val="000000"/>
                <w:kern w:val="0"/>
                <w:sz w:val="24"/>
                <w:lang w:val="zh-CN"/>
              </w:rPr>
              <w:t>批量导入</w:t>
            </w:r>
            <w:r>
              <w:rPr>
                <w:rFonts w:ascii="仿宋" w:eastAsia="仿宋" w:hAnsi="仿宋" w:cs="宋体"/>
                <w:color w:val="000000"/>
                <w:kern w:val="0"/>
                <w:sz w:val="24"/>
                <w:lang w:val="zh-CN"/>
              </w:rPr>
              <w:t>。</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★系统配置人工及智能选题功能，可筛选章节范围、知识点、各种题型、题数等信息，并能根据教学需求，自由设定分值比重，老师只需3个步骤，即可</w:t>
            </w:r>
            <w:r>
              <w:rPr>
                <w:rFonts w:ascii="仿宋" w:eastAsia="仿宋" w:hAnsi="仿宋" w:cs="宋体"/>
                <w:color w:val="000000"/>
                <w:kern w:val="0"/>
                <w:sz w:val="24"/>
                <w:lang w:val="zh-CN"/>
              </w:rPr>
              <w:t>5秒快速</w:t>
            </w:r>
            <w:r>
              <w:rPr>
                <w:rFonts w:ascii="仿宋" w:eastAsia="仿宋" w:hAnsi="仿宋" w:cs="宋体" w:hint="eastAsia"/>
                <w:color w:val="000000"/>
                <w:kern w:val="0"/>
                <w:sz w:val="24"/>
                <w:lang w:val="zh-CN"/>
              </w:rPr>
              <w:t>发布作业、考试、综合卷，试卷</w:t>
            </w:r>
            <w:r>
              <w:rPr>
                <w:rFonts w:ascii="仿宋" w:eastAsia="仿宋" w:hAnsi="仿宋" w:cs="宋体"/>
                <w:color w:val="000000"/>
                <w:kern w:val="0"/>
                <w:sz w:val="24"/>
                <w:lang w:val="zh-CN"/>
              </w:rPr>
              <w:t>通过</w:t>
            </w:r>
            <w:r>
              <w:rPr>
                <w:rFonts w:ascii="仿宋" w:eastAsia="仿宋" w:hAnsi="仿宋" w:cs="宋体" w:hint="eastAsia"/>
                <w:color w:val="000000"/>
                <w:kern w:val="0"/>
                <w:sz w:val="24"/>
                <w:lang w:val="zh-CN"/>
              </w:rPr>
              <w:t>一</w:t>
            </w:r>
            <w:r>
              <w:rPr>
                <w:rFonts w:ascii="仿宋" w:eastAsia="仿宋" w:hAnsi="仿宋" w:cs="宋体"/>
                <w:color w:val="000000"/>
                <w:kern w:val="0"/>
                <w:sz w:val="24"/>
                <w:lang w:val="zh-CN"/>
              </w:rPr>
              <w:t>键转发即可</w:t>
            </w:r>
            <w:r>
              <w:rPr>
                <w:rFonts w:ascii="仿宋" w:eastAsia="仿宋" w:hAnsi="仿宋" w:cs="宋体" w:hint="eastAsia"/>
                <w:color w:val="000000"/>
                <w:kern w:val="0"/>
                <w:sz w:val="24"/>
                <w:lang w:val="zh-CN"/>
              </w:rPr>
              <w:t>快速共享给其他班级使用。</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综合成</w:t>
            </w:r>
            <w:r>
              <w:rPr>
                <w:rFonts w:ascii="仿宋" w:eastAsia="仿宋" w:hAnsi="仿宋" w:cs="宋体" w:hint="eastAsia"/>
                <w:color w:val="000000"/>
                <w:kern w:val="0"/>
                <w:sz w:val="24"/>
                <w:lang w:val="zh-CN"/>
              </w:rPr>
              <w:t>绩</w:t>
            </w:r>
            <w:r>
              <w:rPr>
                <w:rFonts w:ascii="仿宋" w:eastAsia="仿宋" w:hAnsi="仿宋" w:cs="宋体"/>
                <w:color w:val="000000"/>
                <w:kern w:val="0"/>
                <w:sz w:val="24"/>
                <w:lang w:val="zh-CN"/>
              </w:rPr>
              <w:t>分析</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结合学生的考勤、课</w:t>
            </w:r>
            <w:r>
              <w:rPr>
                <w:rFonts w:ascii="仿宋" w:eastAsia="仿宋" w:hAnsi="仿宋" w:cs="宋体" w:hint="eastAsia"/>
                <w:color w:val="000000"/>
                <w:kern w:val="0"/>
                <w:sz w:val="24"/>
                <w:lang w:val="zh-CN"/>
              </w:rPr>
              <w:t>堂</w:t>
            </w:r>
            <w:r>
              <w:rPr>
                <w:rFonts w:ascii="仿宋" w:eastAsia="仿宋" w:hAnsi="仿宋" w:cs="宋体"/>
                <w:color w:val="000000"/>
                <w:kern w:val="0"/>
                <w:sz w:val="24"/>
                <w:lang w:val="zh-CN"/>
              </w:rPr>
              <w:t>表</w:t>
            </w:r>
            <w:r>
              <w:rPr>
                <w:rFonts w:ascii="仿宋" w:eastAsia="仿宋" w:hAnsi="仿宋" w:cs="宋体" w:hint="eastAsia"/>
                <w:color w:val="000000"/>
                <w:kern w:val="0"/>
                <w:sz w:val="24"/>
                <w:lang w:val="zh-CN"/>
              </w:rPr>
              <w:t>现，</w:t>
            </w:r>
            <w:r>
              <w:rPr>
                <w:rFonts w:ascii="仿宋" w:eastAsia="仿宋" w:hAnsi="仿宋" w:cs="宋体"/>
                <w:color w:val="000000"/>
                <w:kern w:val="0"/>
                <w:sz w:val="24"/>
                <w:lang w:val="zh-CN"/>
              </w:rPr>
              <w:t>平时的练习、作业、考试</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以及期末考试</w:t>
            </w:r>
            <w:r>
              <w:rPr>
                <w:rFonts w:ascii="仿宋" w:eastAsia="仿宋" w:hAnsi="仿宋" w:cs="宋体" w:hint="eastAsia"/>
                <w:color w:val="000000"/>
                <w:kern w:val="0"/>
                <w:sz w:val="24"/>
                <w:lang w:val="zh-CN"/>
              </w:rPr>
              <w:t>，老师可</w:t>
            </w:r>
            <w:r>
              <w:rPr>
                <w:rFonts w:ascii="仿宋" w:eastAsia="仿宋" w:hAnsi="仿宋" w:cs="宋体"/>
                <w:color w:val="000000"/>
                <w:kern w:val="0"/>
                <w:sz w:val="24"/>
                <w:lang w:val="zh-CN"/>
              </w:rPr>
              <w:t>根</w:t>
            </w:r>
            <w:r>
              <w:rPr>
                <w:rFonts w:ascii="仿宋" w:eastAsia="仿宋" w:hAnsi="仿宋" w:cs="宋体" w:hint="eastAsia"/>
                <w:color w:val="000000"/>
                <w:kern w:val="0"/>
                <w:sz w:val="24"/>
                <w:lang w:val="zh-CN"/>
              </w:rPr>
              <w:t>据</w:t>
            </w:r>
            <w:r>
              <w:rPr>
                <w:rFonts w:ascii="仿宋" w:eastAsia="仿宋" w:hAnsi="仿宋" w:cs="宋体"/>
                <w:color w:val="000000"/>
                <w:kern w:val="0"/>
                <w:sz w:val="24"/>
                <w:lang w:val="zh-CN"/>
              </w:rPr>
              <w:t>各</w:t>
            </w:r>
            <w:r>
              <w:rPr>
                <w:rFonts w:ascii="仿宋" w:eastAsia="仿宋" w:hAnsi="仿宋" w:cs="宋体" w:hint="eastAsia"/>
                <w:color w:val="000000"/>
                <w:kern w:val="0"/>
                <w:sz w:val="24"/>
                <w:lang w:val="zh-CN"/>
              </w:rPr>
              <w:t>指标</w:t>
            </w:r>
            <w:r>
              <w:rPr>
                <w:rFonts w:ascii="仿宋" w:eastAsia="仿宋" w:hAnsi="仿宋" w:cs="宋体"/>
                <w:color w:val="000000"/>
                <w:kern w:val="0"/>
                <w:sz w:val="24"/>
                <w:lang w:val="zh-CN"/>
              </w:rPr>
              <w:t>的重要性</w:t>
            </w:r>
            <w:r>
              <w:rPr>
                <w:rFonts w:ascii="仿宋" w:eastAsia="仿宋" w:hAnsi="仿宋" w:cs="宋体" w:hint="eastAsia"/>
                <w:color w:val="000000"/>
                <w:kern w:val="0"/>
                <w:sz w:val="24"/>
                <w:lang w:val="zh-CN"/>
              </w:rPr>
              <w:t>程度灵活</w:t>
            </w:r>
            <w:r>
              <w:rPr>
                <w:rFonts w:ascii="仿宋" w:eastAsia="仿宋" w:hAnsi="仿宋" w:cs="宋体"/>
                <w:color w:val="000000"/>
                <w:kern w:val="0"/>
                <w:sz w:val="24"/>
                <w:lang w:val="zh-CN"/>
              </w:rPr>
              <w:t>设置权重</w:t>
            </w:r>
            <w:r>
              <w:rPr>
                <w:rFonts w:ascii="仿宋" w:eastAsia="仿宋" w:hAnsi="仿宋" w:cs="宋体" w:hint="eastAsia"/>
                <w:color w:val="000000"/>
                <w:kern w:val="0"/>
                <w:sz w:val="24"/>
                <w:lang w:val="zh-CN"/>
              </w:rPr>
              <w:t>进行总评成绩分析；由系统生成的成绩明细总评数据老师可直接在平台中手动</w:t>
            </w:r>
            <w:r>
              <w:rPr>
                <w:rFonts w:ascii="仿宋" w:eastAsia="仿宋" w:hAnsi="仿宋" w:cs="宋体"/>
                <w:color w:val="000000"/>
                <w:kern w:val="0"/>
                <w:sz w:val="24"/>
                <w:lang w:val="zh-CN"/>
              </w:rPr>
              <w:t>调整，</w:t>
            </w:r>
            <w:r>
              <w:rPr>
                <w:rFonts w:ascii="仿宋" w:eastAsia="仿宋" w:hAnsi="仿宋" w:cs="宋体" w:hint="eastAsia"/>
                <w:color w:val="000000"/>
                <w:kern w:val="0"/>
                <w:sz w:val="24"/>
                <w:lang w:val="zh-CN"/>
              </w:rPr>
              <w:t>并支持</w:t>
            </w:r>
            <w:r>
              <w:rPr>
                <w:rFonts w:ascii="仿宋" w:eastAsia="仿宋" w:hAnsi="仿宋" w:cs="宋体"/>
                <w:color w:val="000000"/>
                <w:kern w:val="0"/>
                <w:sz w:val="24"/>
                <w:lang w:val="zh-CN"/>
              </w:rPr>
              <w:t>导出</w:t>
            </w:r>
            <w:r>
              <w:rPr>
                <w:rFonts w:ascii="仿宋" w:eastAsia="仿宋" w:hAnsi="仿宋" w:cs="宋体" w:hint="eastAsia"/>
                <w:color w:val="000000"/>
                <w:kern w:val="0"/>
                <w:sz w:val="24"/>
                <w:lang w:val="zh-CN"/>
              </w:rPr>
              <w:t>EXCEL成绩表</w:t>
            </w:r>
            <w:r>
              <w:rPr>
                <w:rFonts w:ascii="仿宋" w:eastAsia="仿宋" w:hAnsi="仿宋" w:cs="宋体"/>
                <w:color w:val="000000"/>
                <w:kern w:val="0"/>
                <w:sz w:val="24"/>
                <w:lang w:val="zh-CN"/>
              </w:rPr>
              <w:t>进行</w:t>
            </w:r>
            <w:r>
              <w:rPr>
                <w:rFonts w:ascii="仿宋" w:eastAsia="仿宋" w:hAnsi="仿宋" w:cs="宋体" w:hint="eastAsia"/>
                <w:color w:val="000000"/>
                <w:kern w:val="0"/>
                <w:sz w:val="24"/>
                <w:lang w:val="zh-CN"/>
              </w:rPr>
              <w:t>备</w:t>
            </w:r>
            <w:r>
              <w:rPr>
                <w:rFonts w:ascii="仿宋" w:eastAsia="仿宋" w:hAnsi="仿宋" w:cs="宋体"/>
                <w:color w:val="000000"/>
                <w:kern w:val="0"/>
                <w:sz w:val="24"/>
                <w:lang w:val="zh-CN"/>
              </w:rPr>
              <w:t>份存档。</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平台设有账户维护、班级公告、消息提示及</w:t>
            </w:r>
            <w:proofErr w:type="gramStart"/>
            <w:r>
              <w:rPr>
                <w:rFonts w:ascii="仿宋" w:eastAsia="仿宋" w:hAnsi="仿宋" w:cs="宋体" w:hint="eastAsia"/>
                <w:color w:val="000000"/>
                <w:kern w:val="0"/>
                <w:sz w:val="24"/>
                <w:lang w:val="zh-CN"/>
              </w:rPr>
              <w:t>未办事</w:t>
            </w:r>
            <w:proofErr w:type="gramEnd"/>
            <w:r>
              <w:rPr>
                <w:rFonts w:ascii="仿宋" w:eastAsia="仿宋" w:hAnsi="仿宋" w:cs="宋体" w:hint="eastAsia"/>
                <w:color w:val="000000"/>
                <w:kern w:val="0"/>
                <w:sz w:val="24"/>
                <w:lang w:val="zh-CN"/>
              </w:rPr>
              <w:t>项提醒等人性化功能，老师可对</w:t>
            </w:r>
            <w:r>
              <w:rPr>
                <w:rFonts w:ascii="仿宋" w:eastAsia="仿宋" w:hAnsi="仿宋" w:cs="宋体"/>
                <w:color w:val="000000"/>
                <w:kern w:val="0"/>
                <w:sz w:val="24"/>
                <w:lang w:val="zh-CN"/>
              </w:rPr>
              <w:t>自己账号的基础信息进行维护，也可以查询自己</w:t>
            </w:r>
            <w:r>
              <w:rPr>
                <w:rFonts w:ascii="仿宋" w:eastAsia="仿宋" w:hAnsi="仿宋" w:cs="宋体" w:hint="eastAsia"/>
                <w:color w:val="000000"/>
                <w:kern w:val="0"/>
                <w:sz w:val="24"/>
                <w:lang w:val="zh-CN"/>
              </w:rPr>
              <w:t>的登</w:t>
            </w:r>
            <w:r>
              <w:rPr>
                <w:rFonts w:ascii="仿宋" w:eastAsia="仿宋" w:hAnsi="仿宋" w:cs="宋体"/>
                <w:color w:val="000000"/>
                <w:kern w:val="0"/>
                <w:sz w:val="24"/>
                <w:lang w:val="zh-CN"/>
              </w:rPr>
              <w:t>录日志</w:t>
            </w:r>
            <w:r>
              <w:rPr>
                <w:rFonts w:ascii="仿宋" w:eastAsia="仿宋" w:hAnsi="仿宋" w:cs="宋体" w:hint="eastAsia"/>
                <w:color w:val="000000"/>
                <w:kern w:val="0"/>
                <w:sz w:val="24"/>
                <w:lang w:val="zh-CN"/>
              </w:rPr>
              <w:t>及显示急需处理的事项；老师可以对整个教学班级的学生进行通知公告，</w:t>
            </w:r>
            <w:r>
              <w:rPr>
                <w:rFonts w:ascii="仿宋" w:eastAsia="仿宋" w:hAnsi="仿宋" w:cs="宋体"/>
                <w:color w:val="000000"/>
                <w:kern w:val="0"/>
                <w:sz w:val="24"/>
                <w:lang w:val="zh-CN"/>
              </w:rPr>
              <w:t>可</w:t>
            </w:r>
            <w:r>
              <w:rPr>
                <w:rFonts w:ascii="仿宋" w:eastAsia="仿宋" w:hAnsi="仿宋" w:cs="宋体" w:hint="eastAsia"/>
                <w:color w:val="000000"/>
                <w:kern w:val="0"/>
                <w:sz w:val="24"/>
                <w:lang w:val="zh-CN"/>
              </w:rPr>
              <w:t>单</w:t>
            </w:r>
            <w:r>
              <w:rPr>
                <w:rFonts w:ascii="仿宋" w:eastAsia="仿宋" w:hAnsi="仿宋" w:cs="宋体"/>
                <w:color w:val="000000"/>
                <w:kern w:val="0"/>
                <w:sz w:val="24"/>
                <w:lang w:val="zh-CN"/>
              </w:rPr>
              <w:t>独通知未交卷的学生</w:t>
            </w:r>
            <w:r>
              <w:rPr>
                <w:rFonts w:ascii="仿宋" w:eastAsia="仿宋" w:hAnsi="仿宋" w:cs="宋体" w:hint="eastAsia"/>
                <w:color w:val="000000"/>
                <w:kern w:val="0"/>
                <w:sz w:val="24"/>
                <w:lang w:val="zh-CN"/>
              </w:rPr>
              <w:t>，提醒交卷，同时</w:t>
            </w:r>
            <w:r>
              <w:rPr>
                <w:rFonts w:ascii="仿宋" w:eastAsia="仿宋" w:hAnsi="仿宋" w:cs="宋体"/>
                <w:color w:val="000000"/>
                <w:kern w:val="0"/>
                <w:sz w:val="24"/>
                <w:lang w:val="zh-CN"/>
              </w:rPr>
              <w:t>也会收到班级动态及导出任务的消息提醒</w:t>
            </w:r>
            <w:r>
              <w:rPr>
                <w:rFonts w:ascii="仿宋" w:eastAsia="仿宋" w:hAnsi="仿宋" w:cs="宋体" w:hint="eastAsia"/>
                <w:color w:val="000000"/>
                <w:kern w:val="0"/>
                <w:sz w:val="24"/>
                <w:lang w:val="zh-CN"/>
              </w:rPr>
              <w:t>。</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平台设置答疑功能区，智能收集学员所有课程的所有问题，并可以根据课程筛选查看其他人的问题解决情况，也可以只查看自己的问题解决情况。</w:t>
            </w:r>
          </w:p>
          <w:p w:rsidR="001A5F57" w:rsidRDefault="000E53BA">
            <w:pPr>
              <w:numPr>
                <w:ilvl w:val="0"/>
                <w:numId w:val="3"/>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平台应用</w:t>
            </w:r>
            <w:r>
              <w:rPr>
                <w:rFonts w:ascii="仿宋" w:eastAsia="仿宋" w:hAnsi="仿宋" w:cs="宋体"/>
                <w:kern w:val="0"/>
                <w:sz w:val="24"/>
                <w:lang w:val="zh-CN"/>
              </w:rPr>
              <w:t>电算化模式</w:t>
            </w:r>
            <w:r>
              <w:rPr>
                <w:rFonts w:ascii="仿宋" w:eastAsia="仿宋" w:hAnsi="仿宋" w:cs="宋体" w:hint="eastAsia"/>
                <w:kern w:val="0"/>
                <w:sz w:val="24"/>
                <w:lang w:val="zh-CN"/>
              </w:rPr>
              <w:t>，使用电算化记账凭证，并可</w:t>
            </w:r>
            <w:r>
              <w:rPr>
                <w:rFonts w:ascii="仿宋" w:eastAsia="仿宋" w:hAnsi="仿宋" w:cs="宋体"/>
                <w:kern w:val="0"/>
                <w:sz w:val="24"/>
                <w:lang w:val="zh-CN"/>
              </w:rPr>
              <w:t>通过搜索会计编码</w:t>
            </w:r>
            <w:r>
              <w:rPr>
                <w:rFonts w:ascii="仿宋" w:eastAsia="仿宋" w:hAnsi="仿宋" w:cs="宋体" w:hint="eastAsia"/>
                <w:kern w:val="0"/>
                <w:sz w:val="24"/>
                <w:lang w:val="zh-CN"/>
              </w:rPr>
              <w:t>、</w:t>
            </w:r>
            <w:r>
              <w:rPr>
                <w:rFonts w:ascii="仿宋" w:eastAsia="仿宋" w:hAnsi="仿宋" w:cs="宋体"/>
                <w:kern w:val="0"/>
                <w:sz w:val="24"/>
                <w:lang w:val="zh-CN"/>
              </w:rPr>
              <w:t>关键字快速</w:t>
            </w:r>
            <w:r>
              <w:rPr>
                <w:rFonts w:ascii="仿宋" w:eastAsia="仿宋" w:hAnsi="仿宋" w:cs="宋体" w:hint="eastAsia"/>
                <w:kern w:val="0"/>
                <w:sz w:val="24"/>
                <w:lang w:val="zh-CN"/>
              </w:rPr>
              <w:t>选定</w:t>
            </w:r>
            <w:r>
              <w:rPr>
                <w:rFonts w:ascii="仿宋" w:eastAsia="仿宋" w:hAnsi="仿宋" w:cs="宋体"/>
                <w:kern w:val="0"/>
                <w:sz w:val="24"/>
                <w:lang w:val="zh-CN"/>
              </w:rPr>
              <w:t>会计科目。</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平台设有功能</w:t>
            </w:r>
            <w:r>
              <w:rPr>
                <w:rFonts w:ascii="仿宋" w:eastAsia="仿宋" w:hAnsi="仿宋" w:cs="宋体" w:hint="eastAsia"/>
                <w:color w:val="000000"/>
                <w:kern w:val="0"/>
                <w:sz w:val="24"/>
                <w:lang w:val="zh-CN"/>
              </w:rPr>
              <w:t>强大的智能</w:t>
            </w:r>
            <w:r>
              <w:rPr>
                <w:rFonts w:ascii="仿宋" w:eastAsia="仿宋" w:hAnsi="仿宋" w:cs="宋体"/>
                <w:color w:val="000000"/>
                <w:kern w:val="0"/>
                <w:sz w:val="24"/>
                <w:lang w:val="zh-CN"/>
              </w:rPr>
              <w:t>工具箱</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涵盖计算器</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个人所得税计算</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财务指标分析计算</w:t>
            </w:r>
            <w:r>
              <w:rPr>
                <w:rFonts w:ascii="仿宋" w:eastAsia="仿宋" w:hAnsi="仿宋" w:cs="宋体" w:hint="eastAsia"/>
                <w:color w:val="000000"/>
                <w:kern w:val="0"/>
                <w:sz w:val="24"/>
                <w:lang w:val="zh-CN"/>
              </w:rPr>
              <w:t>、金融</w:t>
            </w:r>
            <w:r>
              <w:rPr>
                <w:rFonts w:ascii="仿宋" w:eastAsia="仿宋" w:hAnsi="仿宋" w:cs="宋体"/>
                <w:color w:val="000000"/>
                <w:kern w:val="0"/>
                <w:sz w:val="24"/>
                <w:lang w:val="zh-CN"/>
              </w:rPr>
              <w:t>计算器、</w:t>
            </w:r>
            <w:r>
              <w:rPr>
                <w:rFonts w:ascii="仿宋" w:eastAsia="仿宋" w:hAnsi="仿宋" w:cs="宋体" w:hint="eastAsia"/>
                <w:color w:val="000000"/>
                <w:kern w:val="0"/>
                <w:sz w:val="24"/>
                <w:lang w:val="zh-CN"/>
              </w:rPr>
              <w:t>EXCEL</w:t>
            </w:r>
            <w:r>
              <w:rPr>
                <w:rFonts w:ascii="仿宋" w:eastAsia="仿宋" w:hAnsi="仿宋" w:cs="宋体"/>
                <w:color w:val="000000"/>
                <w:kern w:val="0"/>
                <w:sz w:val="24"/>
                <w:lang w:val="zh-CN"/>
              </w:rPr>
              <w:t>电子</w:t>
            </w:r>
            <w:r>
              <w:rPr>
                <w:rFonts w:ascii="仿宋" w:eastAsia="仿宋" w:hAnsi="仿宋" w:cs="宋体" w:hint="eastAsia"/>
                <w:color w:val="000000"/>
                <w:kern w:val="0"/>
                <w:sz w:val="24"/>
                <w:lang w:val="zh-CN"/>
              </w:rPr>
              <w:t>表格等实用工具，提高做题效率；学生可在平台中直</w:t>
            </w:r>
            <w:proofErr w:type="gramStart"/>
            <w:r>
              <w:rPr>
                <w:rFonts w:ascii="仿宋" w:eastAsia="仿宋" w:hAnsi="仿宋" w:cs="宋体" w:hint="eastAsia"/>
                <w:color w:val="000000"/>
                <w:kern w:val="0"/>
                <w:sz w:val="24"/>
                <w:lang w:val="zh-CN"/>
              </w:rPr>
              <w:t>接打开</w:t>
            </w:r>
            <w:proofErr w:type="gramEnd"/>
            <w:r>
              <w:rPr>
                <w:rFonts w:ascii="仿宋" w:eastAsia="仿宋" w:hAnsi="仿宋" w:cs="宋体" w:hint="eastAsia"/>
                <w:color w:val="000000"/>
                <w:kern w:val="0"/>
                <w:sz w:val="24"/>
                <w:lang w:val="zh-CN"/>
              </w:rPr>
              <w:t>EXCEL电子表格，在表单上自由运算及运用函数公式计算。</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老师根据班级实际情况，可进行班级建设及课程开设，支持</w:t>
            </w:r>
            <w:r>
              <w:rPr>
                <w:rFonts w:ascii="仿宋" w:eastAsia="仿宋" w:hAnsi="仿宋" w:cs="宋体"/>
                <w:color w:val="000000"/>
                <w:kern w:val="0"/>
                <w:sz w:val="24"/>
                <w:lang w:val="zh-CN"/>
              </w:rPr>
              <w:t>手动添加</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删除学员</w:t>
            </w:r>
            <w:r>
              <w:rPr>
                <w:rFonts w:ascii="仿宋" w:eastAsia="仿宋" w:hAnsi="仿宋" w:cs="宋体" w:hint="eastAsia"/>
                <w:color w:val="000000"/>
                <w:kern w:val="0"/>
                <w:sz w:val="24"/>
                <w:lang w:val="zh-CN"/>
              </w:rPr>
              <w:t>与</w:t>
            </w:r>
            <w:r>
              <w:rPr>
                <w:rFonts w:ascii="仿宋" w:eastAsia="仿宋" w:hAnsi="仿宋" w:cs="宋体"/>
                <w:color w:val="000000"/>
                <w:kern w:val="0"/>
                <w:sz w:val="24"/>
                <w:lang w:val="zh-CN"/>
              </w:rPr>
              <w:t>批量导入</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删除管理及</w:t>
            </w:r>
            <w:r>
              <w:rPr>
                <w:rFonts w:ascii="仿宋" w:eastAsia="仿宋" w:hAnsi="仿宋" w:cs="宋体" w:hint="eastAsia"/>
                <w:color w:val="000000"/>
                <w:kern w:val="0"/>
                <w:sz w:val="24"/>
                <w:lang w:val="zh-CN"/>
              </w:rPr>
              <w:t>EXCEL格式</w:t>
            </w:r>
            <w:r>
              <w:rPr>
                <w:rFonts w:ascii="仿宋" w:eastAsia="仿宋" w:hAnsi="仿宋" w:cs="宋体"/>
                <w:color w:val="000000"/>
                <w:kern w:val="0"/>
                <w:sz w:val="24"/>
                <w:lang w:val="zh-CN"/>
              </w:rPr>
              <w:t>导入</w:t>
            </w:r>
            <w:r>
              <w:rPr>
                <w:rFonts w:ascii="仿宋" w:eastAsia="仿宋" w:hAnsi="仿宋" w:cs="宋体" w:hint="eastAsia"/>
                <w:color w:val="000000"/>
                <w:kern w:val="0"/>
                <w:sz w:val="24"/>
                <w:lang w:val="zh-CN"/>
              </w:rPr>
              <w:t>，根据教学需求邀请学生进入课程，实现对班级状态、题</w:t>
            </w:r>
            <w:proofErr w:type="gramStart"/>
            <w:r>
              <w:rPr>
                <w:rFonts w:ascii="仿宋" w:eastAsia="仿宋" w:hAnsi="仿宋" w:cs="宋体" w:hint="eastAsia"/>
                <w:color w:val="000000"/>
                <w:kern w:val="0"/>
                <w:sz w:val="24"/>
                <w:lang w:val="zh-CN"/>
              </w:rPr>
              <w:t>干显示</w:t>
            </w:r>
            <w:proofErr w:type="gramEnd"/>
            <w:r>
              <w:rPr>
                <w:rFonts w:ascii="仿宋" w:eastAsia="仿宋" w:hAnsi="仿宋" w:cs="宋体" w:hint="eastAsia"/>
                <w:color w:val="000000"/>
                <w:kern w:val="0"/>
                <w:sz w:val="24"/>
                <w:lang w:val="zh-CN"/>
              </w:rPr>
              <w:t>状态、答案查看权限、课程进度控制、知识点开放状态等信息进行设置。</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老师可</w:t>
            </w:r>
            <w:r>
              <w:rPr>
                <w:rFonts w:ascii="仿宋" w:eastAsia="仿宋" w:hAnsi="仿宋" w:cs="宋体"/>
                <w:color w:val="000000"/>
                <w:kern w:val="0"/>
                <w:sz w:val="24"/>
                <w:lang w:val="zh-CN"/>
              </w:rPr>
              <w:t>复制</w:t>
            </w:r>
            <w:r>
              <w:rPr>
                <w:rFonts w:ascii="仿宋" w:eastAsia="仿宋" w:hAnsi="仿宋" w:cs="宋体" w:hint="eastAsia"/>
                <w:color w:val="000000"/>
                <w:kern w:val="0"/>
                <w:sz w:val="24"/>
                <w:lang w:val="zh-CN"/>
              </w:rPr>
              <w:t>系统</w:t>
            </w:r>
            <w:r>
              <w:rPr>
                <w:rFonts w:ascii="仿宋" w:eastAsia="仿宋" w:hAnsi="仿宋" w:cs="宋体"/>
                <w:color w:val="000000"/>
                <w:kern w:val="0"/>
                <w:sz w:val="24"/>
                <w:lang w:val="zh-CN"/>
              </w:rPr>
              <w:t>自带课程资源进行</w:t>
            </w:r>
            <w:r>
              <w:rPr>
                <w:rFonts w:ascii="仿宋" w:eastAsia="仿宋" w:hAnsi="仿宋" w:cs="宋体" w:hint="eastAsia"/>
                <w:color w:val="000000"/>
                <w:kern w:val="0"/>
                <w:sz w:val="24"/>
                <w:lang w:val="zh-CN"/>
              </w:rPr>
              <w:t>授课</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也可</w:t>
            </w:r>
            <w:r>
              <w:rPr>
                <w:rFonts w:ascii="仿宋" w:eastAsia="仿宋" w:hAnsi="仿宋" w:cs="宋体"/>
                <w:color w:val="000000"/>
                <w:kern w:val="0"/>
                <w:sz w:val="24"/>
                <w:lang w:val="zh-CN"/>
              </w:rPr>
              <w:t>自己创建课程，</w:t>
            </w:r>
            <w:r>
              <w:rPr>
                <w:rFonts w:ascii="仿宋" w:eastAsia="仿宋" w:hAnsi="仿宋" w:cs="宋体" w:hint="eastAsia"/>
                <w:color w:val="000000"/>
                <w:kern w:val="0"/>
                <w:sz w:val="24"/>
                <w:lang w:val="zh-CN"/>
              </w:rPr>
              <w:t>并</w:t>
            </w:r>
            <w:r>
              <w:rPr>
                <w:rFonts w:ascii="仿宋" w:eastAsia="仿宋" w:hAnsi="仿宋" w:cs="宋体"/>
                <w:color w:val="000000"/>
                <w:kern w:val="0"/>
                <w:sz w:val="24"/>
                <w:lang w:val="zh-CN"/>
              </w:rPr>
              <w:t>对课程内容进行管理，</w:t>
            </w:r>
            <w:r>
              <w:rPr>
                <w:rFonts w:ascii="仿宋" w:eastAsia="仿宋" w:hAnsi="仿宋" w:cs="宋体" w:hint="eastAsia"/>
                <w:color w:val="000000"/>
                <w:kern w:val="0"/>
                <w:sz w:val="24"/>
                <w:lang w:val="zh-CN"/>
              </w:rPr>
              <w:t>还可</w:t>
            </w:r>
            <w:r>
              <w:rPr>
                <w:rFonts w:ascii="仿宋" w:eastAsia="仿宋" w:hAnsi="仿宋" w:cs="宋体"/>
                <w:color w:val="000000"/>
                <w:kern w:val="0"/>
                <w:sz w:val="24"/>
                <w:lang w:val="zh-CN"/>
              </w:rPr>
              <w:t>以授权给其他老师进行管理。老师账号登录点击‘</w:t>
            </w:r>
            <w:r>
              <w:rPr>
                <w:rFonts w:ascii="仿宋" w:eastAsia="仿宋" w:hAnsi="仿宋" w:cs="宋体" w:hint="eastAsia"/>
                <w:color w:val="000000"/>
                <w:kern w:val="0"/>
                <w:sz w:val="24"/>
                <w:lang w:val="zh-CN"/>
              </w:rPr>
              <w:t>模拟</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功能</w:t>
            </w:r>
            <w:r>
              <w:rPr>
                <w:rFonts w:ascii="仿宋" w:eastAsia="仿宋" w:hAnsi="仿宋" w:cs="宋体"/>
                <w:color w:val="000000"/>
                <w:kern w:val="0"/>
                <w:sz w:val="24"/>
                <w:lang w:val="zh-CN"/>
              </w:rPr>
              <w:t>，可以模拟学生操作界面，即可进入学生界面进行课程资源的学习及</w:t>
            </w:r>
            <w:proofErr w:type="gramStart"/>
            <w:r>
              <w:rPr>
                <w:rFonts w:ascii="仿宋" w:eastAsia="仿宋" w:hAnsi="仿宋" w:cs="宋体"/>
                <w:color w:val="000000"/>
                <w:kern w:val="0"/>
                <w:sz w:val="24"/>
                <w:lang w:val="zh-CN"/>
              </w:rPr>
              <w:t>实训练习</w:t>
            </w:r>
            <w:proofErr w:type="gramEnd"/>
            <w:r>
              <w:rPr>
                <w:rFonts w:ascii="仿宋" w:eastAsia="仿宋" w:hAnsi="仿宋" w:cs="宋体" w:hint="eastAsia"/>
                <w:color w:val="000000"/>
                <w:kern w:val="0"/>
                <w:sz w:val="24"/>
                <w:lang w:val="zh-CN"/>
              </w:rPr>
              <w:t>。</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color w:val="000000"/>
                <w:kern w:val="0"/>
                <w:sz w:val="24"/>
                <w:lang w:val="zh-CN"/>
              </w:rPr>
              <w:lastRenderedPageBreak/>
              <w:t>老师可以对课程灵活管理</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可手动添加章</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节</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知识点</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也可以导入章节并</w:t>
            </w:r>
            <w:r>
              <w:rPr>
                <w:rFonts w:ascii="仿宋" w:eastAsia="仿宋" w:hAnsi="仿宋" w:cs="宋体" w:hint="eastAsia"/>
                <w:color w:val="000000"/>
                <w:kern w:val="0"/>
                <w:sz w:val="24"/>
                <w:lang w:val="zh-CN"/>
              </w:rPr>
              <w:t>添加课件资源；可以</w:t>
            </w:r>
            <w:r>
              <w:rPr>
                <w:rFonts w:ascii="仿宋" w:eastAsia="仿宋" w:hAnsi="仿宋" w:cs="宋体"/>
                <w:color w:val="000000"/>
                <w:kern w:val="0"/>
                <w:sz w:val="24"/>
                <w:lang w:val="zh-CN"/>
              </w:rPr>
              <w:t>进行手动</w:t>
            </w:r>
            <w:r>
              <w:rPr>
                <w:rFonts w:ascii="仿宋" w:eastAsia="仿宋" w:hAnsi="仿宋" w:cs="宋体" w:hint="eastAsia"/>
                <w:color w:val="000000"/>
                <w:kern w:val="0"/>
                <w:sz w:val="24"/>
                <w:lang w:val="zh-CN"/>
              </w:rPr>
              <w:t>新增、</w:t>
            </w:r>
            <w:r>
              <w:rPr>
                <w:rFonts w:ascii="仿宋" w:eastAsia="仿宋" w:hAnsi="仿宋" w:cs="宋体"/>
                <w:color w:val="000000"/>
                <w:kern w:val="0"/>
                <w:sz w:val="24"/>
                <w:lang w:val="zh-CN"/>
              </w:rPr>
              <w:t>复制题目，也可以进行批量导入单选题、多选题、判断题、</w:t>
            </w:r>
            <w:r>
              <w:rPr>
                <w:rFonts w:ascii="仿宋" w:eastAsia="仿宋" w:hAnsi="仿宋" w:cs="宋体" w:hint="eastAsia"/>
                <w:color w:val="000000"/>
                <w:kern w:val="0"/>
                <w:sz w:val="24"/>
                <w:lang w:val="zh-CN"/>
              </w:rPr>
              <w:t>连线</w:t>
            </w:r>
            <w:r>
              <w:rPr>
                <w:rFonts w:ascii="仿宋" w:eastAsia="仿宋" w:hAnsi="仿宋" w:cs="宋体"/>
                <w:color w:val="000000"/>
                <w:kern w:val="0"/>
                <w:sz w:val="24"/>
                <w:lang w:val="zh-CN"/>
              </w:rPr>
              <w:t>题。</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老师可以对学生答疑列表进行维护，可查看答疑问题、发布者、回答情况、解决状态等信息，也可对问题进行回复。</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★系统内置实</w:t>
            </w:r>
            <w:r>
              <w:rPr>
                <w:rFonts w:ascii="仿宋" w:eastAsia="仿宋" w:hAnsi="仿宋" w:cs="宋体"/>
                <w:color w:val="000000"/>
                <w:kern w:val="0"/>
                <w:sz w:val="24"/>
                <w:lang w:val="zh-CN"/>
              </w:rPr>
              <w:t>训企业、单据</w:t>
            </w:r>
            <w:r>
              <w:rPr>
                <w:rFonts w:ascii="仿宋" w:eastAsia="仿宋" w:hAnsi="仿宋" w:cs="宋体" w:hint="eastAsia"/>
                <w:color w:val="000000"/>
                <w:kern w:val="0"/>
                <w:sz w:val="24"/>
                <w:lang w:val="zh-CN"/>
              </w:rPr>
              <w:t>超市</w:t>
            </w:r>
            <w:r>
              <w:rPr>
                <w:rFonts w:ascii="仿宋" w:eastAsia="仿宋" w:hAnsi="仿宋" w:cs="宋体"/>
                <w:color w:val="000000"/>
                <w:kern w:val="0"/>
                <w:sz w:val="24"/>
                <w:lang w:val="zh-CN"/>
              </w:rPr>
              <w:t>模块</w:t>
            </w:r>
            <w:r>
              <w:rPr>
                <w:rFonts w:ascii="仿宋" w:eastAsia="仿宋" w:hAnsi="仿宋" w:cs="宋体" w:hint="eastAsia"/>
                <w:color w:val="000000"/>
                <w:kern w:val="0"/>
                <w:sz w:val="24"/>
                <w:lang w:val="zh-CN"/>
              </w:rPr>
              <w:t>：</w:t>
            </w:r>
          </w:p>
          <w:p w:rsidR="001A5F57" w:rsidRDefault="000E53BA">
            <w:pPr>
              <w:autoSpaceDE w:val="0"/>
              <w:autoSpaceDN w:val="0"/>
              <w:adjustRightInd w:val="0"/>
              <w:ind w:left="42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（1）</w:t>
            </w:r>
            <w:r>
              <w:rPr>
                <w:rFonts w:ascii="仿宋" w:eastAsia="仿宋" w:hAnsi="仿宋" w:cs="宋体"/>
                <w:color w:val="000000"/>
                <w:kern w:val="0"/>
                <w:sz w:val="24"/>
                <w:lang w:val="zh-CN"/>
              </w:rPr>
              <w:t>实训企业</w:t>
            </w:r>
            <w:r>
              <w:rPr>
                <w:rFonts w:ascii="仿宋" w:eastAsia="仿宋" w:hAnsi="仿宋" w:cs="宋体" w:hint="eastAsia"/>
                <w:color w:val="000000"/>
                <w:kern w:val="0"/>
                <w:sz w:val="24"/>
                <w:lang w:val="zh-CN"/>
              </w:rPr>
              <w:t>模块</w:t>
            </w:r>
            <w:r>
              <w:rPr>
                <w:rFonts w:ascii="仿宋" w:eastAsia="仿宋" w:hAnsi="仿宋" w:cs="宋体"/>
                <w:color w:val="000000"/>
                <w:kern w:val="0"/>
                <w:sz w:val="24"/>
                <w:lang w:val="zh-CN"/>
              </w:rPr>
              <w:t>：老师可以根据</w:t>
            </w:r>
            <w:r>
              <w:rPr>
                <w:rFonts w:ascii="仿宋" w:eastAsia="仿宋" w:hAnsi="仿宋" w:cs="宋体" w:hint="eastAsia"/>
                <w:color w:val="000000"/>
                <w:kern w:val="0"/>
                <w:sz w:val="24"/>
                <w:lang w:val="zh-CN"/>
              </w:rPr>
              <w:t>教学</w:t>
            </w:r>
            <w:r>
              <w:rPr>
                <w:rFonts w:ascii="仿宋" w:eastAsia="仿宋" w:hAnsi="仿宋" w:cs="宋体"/>
                <w:color w:val="000000"/>
                <w:kern w:val="0"/>
                <w:sz w:val="24"/>
                <w:lang w:val="zh-CN"/>
              </w:rPr>
              <w:t>需求，在平台上新增实训题库</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快速创建属于自己的实训企业信息</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并对企业的角色、签章等进行管理，也可</w:t>
            </w:r>
            <w:r>
              <w:rPr>
                <w:rFonts w:ascii="仿宋" w:eastAsia="仿宋" w:hAnsi="仿宋" w:cs="宋体" w:hint="eastAsia"/>
                <w:color w:val="000000"/>
                <w:kern w:val="0"/>
                <w:sz w:val="24"/>
                <w:lang w:val="zh-CN"/>
              </w:rPr>
              <w:t>复制原</w:t>
            </w:r>
            <w:r>
              <w:rPr>
                <w:rFonts w:ascii="仿宋" w:eastAsia="仿宋" w:hAnsi="仿宋" w:cs="宋体"/>
                <w:color w:val="000000"/>
                <w:kern w:val="0"/>
                <w:sz w:val="24"/>
                <w:lang w:val="zh-CN"/>
              </w:rPr>
              <w:t>企业信息进行修改并保存为自己的实训</w:t>
            </w:r>
            <w:r>
              <w:rPr>
                <w:rFonts w:ascii="仿宋" w:eastAsia="仿宋" w:hAnsi="仿宋" w:cs="宋体" w:hint="eastAsia"/>
                <w:color w:val="000000"/>
                <w:kern w:val="0"/>
                <w:sz w:val="24"/>
                <w:lang w:val="zh-CN"/>
              </w:rPr>
              <w:t>企业</w:t>
            </w:r>
            <w:r>
              <w:rPr>
                <w:rFonts w:ascii="仿宋" w:eastAsia="仿宋" w:hAnsi="仿宋" w:cs="宋体"/>
                <w:color w:val="000000"/>
                <w:kern w:val="0"/>
                <w:sz w:val="24"/>
                <w:lang w:val="zh-CN"/>
              </w:rPr>
              <w:t>信息。</w:t>
            </w:r>
          </w:p>
          <w:p w:rsidR="001A5F57" w:rsidRDefault="000E53BA">
            <w:pPr>
              <w:autoSpaceDE w:val="0"/>
              <w:autoSpaceDN w:val="0"/>
              <w:adjustRightInd w:val="0"/>
              <w:ind w:left="42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（2）单据</w:t>
            </w:r>
            <w:r>
              <w:rPr>
                <w:rFonts w:ascii="仿宋" w:eastAsia="仿宋" w:hAnsi="仿宋" w:cs="宋体"/>
                <w:color w:val="000000"/>
                <w:kern w:val="0"/>
                <w:sz w:val="24"/>
                <w:lang w:val="zh-CN"/>
              </w:rPr>
              <w:t>超市模</w:t>
            </w:r>
            <w:r>
              <w:rPr>
                <w:rFonts w:ascii="仿宋" w:eastAsia="仿宋" w:hAnsi="仿宋" w:cs="宋体" w:hint="eastAsia"/>
                <w:color w:val="000000"/>
                <w:kern w:val="0"/>
                <w:sz w:val="24"/>
                <w:lang w:val="zh-CN"/>
              </w:rPr>
              <w:t>块</w:t>
            </w:r>
            <w:r>
              <w:rPr>
                <w:rFonts w:ascii="仿宋" w:eastAsia="仿宋" w:hAnsi="仿宋" w:cs="宋体"/>
                <w:color w:val="000000"/>
                <w:kern w:val="0"/>
                <w:sz w:val="24"/>
                <w:lang w:val="zh-CN"/>
              </w:rPr>
              <w:t>：</w:t>
            </w:r>
          </w:p>
          <w:p w:rsidR="001A5F57" w:rsidRDefault="000E53BA">
            <w:pPr>
              <w:autoSpaceDE w:val="0"/>
              <w:autoSpaceDN w:val="0"/>
              <w:adjustRightInd w:val="0"/>
              <w:ind w:left="420" w:firstLineChars="100" w:firstLine="24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①</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内置多种常</w:t>
            </w:r>
            <w:r>
              <w:rPr>
                <w:rFonts w:ascii="仿宋" w:eastAsia="仿宋" w:hAnsi="仿宋" w:cs="宋体"/>
                <w:color w:val="000000"/>
                <w:kern w:val="0"/>
                <w:sz w:val="24"/>
                <w:lang w:val="zh-CN"/>
              </w:rPr>
              <w:t>用单据</w:t>
            </w:r>
            <w:r>
              <w:rPr>
                <w:rFonts w:ascii="仿宋" w:eastAsia="仿宋" w:hAnsi="仿宋" w:cs="宋体" w:hint="eastAsia"/>
                <w:color w:val="000000"/>
                <w:kern w:val="0"/>
                <w:sz w:val="24"/>
                <w:lang w:val="zh-CN"/>
              </w:rPr>
              <w:t>填</w:t>
            </w:r>
            <w:r>
              <w:rPr>
                <w:rFonts w:ascii="仿宋" w:eastAsia="仿宋" w:hAnsi="仿宋" w:cs="宋体"/>
                <w:color w:val="000000"/>
                <w:kern w:val="0"/>
                <w:sz w:val="24"/>
                <w:lang w:val="zh-CN"/>
              </w:rPr>
              <w:t>写示例</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单据按不同类别进行分类</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包含凭证</w:t>
            </w:r>
            <w:r>
              <w:rPr>
                <w:rFonts w:ascii="仿宋" w:eastAsia="仿宋" w:hAnsi="仿宋" w:cs="宋体" w:hint="eastAsia"/>
                <w:color w:val="000000"/>
                <w:kern w:val="0"/>
                <w:sz w:val="24"/>
                <w:lang w:val="zh-CN"/>
              </w:rPr>
              <w:t>类</w:t>
            </w:r>
            <w:r>
              <w:rPr>
                <w:rFonts w:ascii="仿宋" w:eastAsia="仿宋" w:hAnsi="仿宋" w:cs="宋体"/>
                <w:color w:val="000000"/>
                <w:kern w:val="0"/>
                <w:sz w:val="24"/>
                <w:lang w:val="zh-CN"/>
              </w:rPr>
              <w:t>、金融</w:t>
            </w:r>
            <w:r>
              <w:rPr>
                <w:rFonts w:ascii="仿宋" w:eastAsia="仿宋" w:hAnsi="仿宋" w:cs="宋体" w:hint="eastAsia"/>
                <w:color w:val="000000"/>
                <w:kern w:val="0"/>
                <w:sz w:val="24"/>
                <w:lang w:val="zh-CN"/>
              </w:rPr>
              <w:t>类</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申</w:t>
            </w:r>
            <w:r>
              <w:rPr>
                <w:rFonts w:ascii="仿宋" w:eastAsia="仿宋" w:hAnsi="仿宋" w:cs="宋体"/>
                <w:color w:val="000000"/>
                <w:kern w:val="0"/>
                <w:sz w:val="24"/>
                <w:lang w:val="zh-CN"/>
              </w:rPr>
              <w:t>报表类、发票收据类等。</w:t>
            </w:r>
          </w:p>
          <w:p w:rsidR="001A5F57" w:rsidRDefault="000E53BA">
            <w:pPr>
              <w:autoSpaceDE w:val="0"/>
              <w:autoSpaceDN w:val="0"/>
              <w:adjustRightInd w:val="0"/>
              <w:ind w:left="420" w:firstLineChars="100" w:firstLine="24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②:</w:t>
            </w:r>
            <w:r>
              <w:rPr>
                <w:rFonts w:ascii="仿宋" w:eastAsia="仿宋" w:hAnsi="仿宋" w:cs="宋体"/>
                <w:color w:val="000000"/>
                <w:kern w:val="0"/>
                <w:sz w:val="24"/>
                <w:lang w:val="zh-CN"/>
              </w:rPr>
              <w:t>老师可根据需求，</w:t>
            </w:r>
            <w:r>
              <w:rPr>
                <w:rFonts w:ascii="仿宋" w:eastAsia="仿宋" w:hAnsi="仿宋" w:cs="宋体" w:hint="eastAsia"/>
                <w:color w:val="000000"/>
                <w:kern w:val="0"/>
                <w:sz w:val="24"/>
                <w:lang w:val="zh-CN"/>
              </w:rPr>
              <w:t>从单据超市模块中</w:t>
            </w:r>
            <w:r>
              <w:rPr>
                <w:rFonts w:ascii="仿宋" w:eastAsia="仿宋" w:hAnsi="仿宋" w:cs="宋体"/>
                <w:color w:val="000000"/>
                <w:kern w:val="0"/>
                <w:sz w:val="24"/>
                <w:lang w:val="zh-CN"/>
              </w:rPr>
              <w:t>直接</w:t>
            </w:r>
            <w:r>
              <w:rPr>
                <w:rFonts w:ascii="仿宋" w:eastAsia="仿宋" w:hAnsi="仿宋" w:cs="宋体" w:hint="eastAsia"/>
                <w:color w:val="000000"/>
                <w:kern w:val="0"/>
                <w:sz w:val="24"/>
                <w:lang w:val="zh-CN"/>
              </w:rPr>
              <w:t>复制示例</w:t>
            </w:r>
            <w:r>
              <w:rPr>
                <w:rFonts w:ascii="仿宋" w:eastAsia="仿宋" w:hAnsi="仿宋" w:cs="宋体"/>
                <w:color w:val="000000"/>
                <w:kern w:val="0"/>
                <w:sz w:val="24"/>
                <w:lang w:val="zh-CN"/>
              </w:rPr>
              <w:t>单据，对单据内容</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签章进行修改，并保存为自己的单据</w:t>
            </w:r>
            <w:r>
              <w:rPr>
                <w:rFonts w:ascii="仿宋" w:eastAsia="仿宋" w:hAnsi="仿宋" w:cs="宋体" w:hint="eastAsia"/>
                <w:color w:val="000000"/>
                <w:kern w:val="0"/>
                <w:sz w:val="24"/>
                <w:lang w:val="zh-CN"/>
              </w:rPr>
              <w:t>库，</w:t>
            </w:r>
            <w:r>
              <w:rPr>
                <w:rFonts w:ascii="仿宋" w:eastAsia="仿宋" w:hAnsi="仿宋" w:cs="宋体"/>
                <w:color w:val="000000"/>
                <w:kern w:val="0"/>
                <w:sz w:val="24"/>
                <w:lang w:val="zh-CN"/>
              </w:rPr>
              <w:t>可供教学备课或教材出版时使用。</w:t>
            </w:r>
          </w:p>
          <w:p w:rsidR="001A5F57" w:rsidRDefault="000E53BA">
            <w:pPr>
              <w:autoSpaceDE w:val="0"/>
              <w:autoSpaceDN w:val="0"/>
              <w:adjustRightInd w:val="0"/>
              <w:ind w:left="420" w:firstLineChars="100" w:firstLine="24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③:满足老师通过添加</w:t>
            </w:r>
            <w:r>
              <w:rPr>
                <w:rFonts w:ascii="仿宋" w:eastAsia="仿宋" w:hAnsi="仿宋" w:cs="宋体"/>
                <w:color w:val="000000"/>
                <w:kern w:val="0"/>
                <w:sz w:val="24"/>
                <w:lang w:val="zh-CN"/>
              </w:rPr>
              <w:t>图片</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文字</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选项等要</w:t>
            </w:r>
            <w:r>
              <w:rPr>
                <w:rFonts w:ascii="仿宋" w:eastAsia="仿宋" w:hAnsi="仿宋" w:cs="宋体" w:hint="eastAsia"/>
                <w:color w:val="000000"/>
                <w:kern w:val="0"/>
                <w:sz w:val="24"/>
                <w:lang w:val="zh-CN"/>
              </w:rPr>
              <w:t>素DIY属于自己</w:t>
            </w:r>
            <w:r>
              <w:rPr>
                <w:rFonts w:ascii="仿宋" w:eastAsia="仿宋" w:hAnsi="仿宋" w:cs="宋体"/>
                <w:color w:val="000000"/>
                <w:kern w:val="0"/>
                <w:sz w:val="24"/>
                <w:lang w:val="zh-CN"/>
              </w:rPr>
              <w:t>的单据，并保存</w:t>
            </w:r>
            <w:r>
              <w:rPr>
                <w:rFonts w:ascii="仿宋" w:eastAsia="仿宋" w:hAnsi="仿宋" w:cs="宋体" w:hint="eastAsia"/>
                <w:color w:val="000000"/>
                <w:kern w:val="0"/>
                <w:sz w:val="24"/>
                <w:lang w:val="zh-CN"/>
              </w:rPr>
              <w:t>到</w:t>
            </w:r>
            <w:r>
              <w:rPr>
                <w:rFonts w:ascii="仿宋" w:eastAsia="仿宋" w:hAnsi="仿宋" w:cs="宋体"/>
                <w:color w:val="000000"/>
                <w:kern w:val="0"/>
                <w:sz w:val="24"/>
                <w:lang w:val="zh-CN"/>
              </w:rPr>
              <w:t>自己的单据库，可供教学素材使用。</w:t>
            </w:r>
          </w:p>
          <w:p w:rsidR="001A5F57" w:rsidRDefault="000E53BA">
            <w:pPr>
              <w:autoSpaceDE w:val="0"/>
              <w:autoSpaceDN w:val="0"/>
              <w:adjustRightInd w:val="0"/>
              <w:ind w:left="420" w:firstLineChars="100" w:firstLine="24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④：</w:t>
            </w:r>
            <w:r>
              <w:rPr>
                <w:rFonts w:ascii="仿宋" w:eastAsia="仿宋" w:hAnsi="仿宋" w:cs="宋体"/>
                <w:color w:val="000000"/>
                <w:kern w:val="0"/>
                <w:sz w:val="24"/>
                <w:lang w:val="zh-CN"/>
              </w:rPr>
              <w:t>老师可通过一</w:t>
            </w:r>
            <w:r>
              <w:rPr>
                <w:rFonts w:ascii="仿宋" w:eastAsia="仿宋" w:hAnsi="仿宋" w:cs="宋体" w:hint="eastAsia"/>
                <w:color w:val="000000"/>
                <w:kern w:val="0"/>
                <w:sz w:val="24"/>
                <w:lang w:val="zh-CN"/>
              </w:rPr>
              <w:t>键</w:t>
            </w:r>
            <w:r>
              <w:rPr>
                <w:rFonts w:ascii="仿宋" w:eastAsia="仿宋" w:hAnsi="仿宋" w:cs="宋体"/>
                <w:color w:val="000000"/>
                <w:kern w:val="0"/>
                <w:sz w:val="24"/>
                <w:lang w:val="zh-CN"/>
              </w:rPr>
              <w:t>截图的方式，对系统的示例单据、</w:t>
            </w:r>
            <w:r>
              <w:rPr>
                <w:rFonts w:ascii="仿宋" w:eastAsia="仿宋" w:hAnsi="仿宋" w:cs="宋体" w:hint="eastAsia"/>
                <w:color w:val="000000"/>
                <w:kern w:val="0"/>
                <w:sz w:val="24"/>
                <w:lang w:val="zh-CN"/>
              </w:rPr>
              <w:t>DIY自</w:t>
            </w:r>
            <w:r>
              <w:rPr>
                <w:rFonts w:ascii="仿宋" w:eastAsia="仿宋" w:hAnsi="仿宋" w:cs="宋体"/>
                <w:color w:val="000000"/>
                <w:kern w:val="0"/>
                <w:sz w:val="24"/>
                <w:lang w:val="zh-CN"/>
              </w:rPr>
              <w:t>制</w:t>
            </w:r>
            <w:r>
              <w:rPr>
                <w:rFonts w:ascii="仿宋" w:eastAsia="仿宋" w:hAnsi="仿宋" w:cs="宋体" w:hint="eastAsia"/>
                <w:color w:val="000000"/>
                <w:kern w:val="0"/>
                <w:sz w:val="24"/>
                <w:lang w:val="zh-CN"/>
              </w:rPr>
              <w:t>单据、</w:t>
            </w:r>
            <w:r>
              <w:rPr>
                <w:rFonts w:ascii="仿宋" w:eastAsia="仿宋" w:hAnsi="仿宋" w:cs="宋体"/>
                <w:color w:val="000000"/>
                <w:kern w:val="0"/>
                <w:sz w:val="24"/>
                <w:lang w:val="zh-CN"/>
              </w:rPr>
              <w:t>我的单据库</w:t>
            </w:r>
            <w:r>
              <w:rPr>
                <w:rFonts w:ascii="仿宋" w:eastAsia="仿宋" w:hAnsi="仿宋" w:cs="宋体" w:hint="eastAsia"/>
                <w:color w:val="000000"/>
                <w:kern w:val="0"/>
                <w:sz w:val="24"/>
                <w:lang w:val="zh-CN"/>
              </w:rPr>
              <w:t>里</w:t>
            </w:r>
            <w:r>
              <w:rPr>
                <w:rFonts w:ascii="仿宋" w:eastAsia="仿宋" w:hAnsi="仿宋" w:cs="宋体"/>
                <w:color w:val="000000"/>
                <w:kern w:val="0"/>
                <w:sz w:val="24"/>
                <w:lang w:val="zh-CN"/>
              </w:rPr>
              <w:t>的单据进行截图</w:t>
            </w:r>
            <w:r>
              <w:rPr>
                <w:rFonts w:ascii="仿宋" w:eastAsia="仿宋" w:hAnsi="仿宋" w:cs="宋体" w:hint="eastAsia"/>
                <w:color w:val="000000"/>
                <w:kern w:val="0"/>
                <w:sz w:val="24"/>
                <w:lang w:val="zh-CN"/>
              </w:rPr>
              <w:t>，图</w:t>
            </w:r>
            <w:r>
              <w:rPr>
                <w:rFonts w:ascii="仿宋" w:eastAsia="仿宋" w:hAnsi="仿宋" w:cs="宋体"/>
                <w:color w:val="000000"/>
                <w:kern w:val="0"/>
                <w:sz w:val="24"/>
                <w:lang w:val="zh-CN"/>
              </w:rPr>
              <w:t>片</w:t>
            </w:r>
            <w:r>
              <w:rPr>
                <w:rFonts w:ascii="仿宋" w:eastAsia="仿宋" w:hAnsi="仿宋" w:cs="宋体" w:hint="eastAsia"/>
                <w:color w:val="000000"/>
                <w:kern w:val="0"/>
                <w:sz w:val="24"/>
                <w:lang w:val="zh-CN"/>
              </w:rPr>
              <w:t>可</w:t>
            </w:r>
            <w:r>
              <w:rPr>
                <w:rFonts w:ascii="仿宋" w:eastAsia="仿宋" w:hAnsi="仿宋" w:cs="宋体"/>
                <w:color w:val="000000"/>
                <w:kern w:val="0"/>
                <w:sz w:val="24"/>
                <w:lang w:val="zh-CN"/>
              </w:rPr>
              <w:t>当</w:t>
            </w:r>
            <w:r>
              <w:rPr>
                <w:rFonts w:ascii="仿宋" w:eastAsia="仿宋" w:hAnsi="仿宋" w:cs="宋体" w:hint="eastAsia"/>
                <w:color w:val="000000"/>
                <w:kern w:val="0"/>
                <w:sz w:val="24"/>
                <w:lang w:val="zh-CN"/>
              </w:rPr>
              <w:t>教学素材</w:t>
            </w:r>
            <w:r>
              <w:rPr>
                <w:rFonts w:ascii="仿宋" w:eastAsia="仿宋" w:hAnsi="仿宋" w:cs="宋体"/>
                <w:color w:val="000000"/>
                <w:kern w:val="0"/>
                <w:sz w:val="24"/>
                <w:lang w:val="zh-CN"/>
              </w:rPr>
              <w:t>使用。</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★平台拥有导出任务功能，老师可以下载并导出学生做题情况、成绩分析、知识点掌握情况等数据，并可缓存已下载过的数据，不需再重复导出，节约老师的导出时间。</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★学生进入课程，可根据需求进行课程资源的学习，以及知识点的实训，在进行课程学习时，可以通过“练一练”功能，由学习界面快速定位到对应的知识点题目进行</w:t>
            </w:r>
            <w:proofErr w:type="gramStart"/>
            <w:r>
              <w:rPr>
                <w:rFonts w:ascii="仿宋" w:eastAsia="仿宋" w:hAnsi="仿宋" w:cs="宋体" w:hint="eastAsia"/>
                <w:color w:val="000000"/>
                <w:kern w:val="0"/>
                <w:sz w:val="24"/>
                <w:lang w:val="zh-CN"/>
              </w:rPr>
              <w:t>实训练习</w:t>
            </w:r>
            <w:proofErr w:type="gramEnd"/>
            <w:r>
              <w:rPr>
                <w:rFonts w:ascii="仿宋" w:eastAsia="仿宋" w:hAnsi="仿宋" w:cs="宋体" w:hint="eastAsia"/>
                <w:color w:val="000000"/>
                <w:kern w:val="0"/>
                <w:sz w:val="24"/>
                <w:lang w:val="zh-CN"/>
              </w:rPr>
              <w:t>，做题时也可以通过“课堂讲解”功能，由</w:t>
            </w:r>
            <w:proofErr w:type="gramStart"/>
            <w:r>
              <w:rPr>
                <w:rFonts w:ascii="仿宋" w:eastAsia="仿宋" w:hAnsi="仿宋" w:cs="宋体" w:hint="eastAsia"/>
                <w:color w:val="000000"/>
                <w:kern w:val="0"/>
                <w:sz w:val="24"/>
                <w:lang w:val="zh-CN"/>
              </w:rPr>
              <w:t>实训练习</w:t>
            </w:r>
            <w:proofErr w:type="gramEnd"/>
            <w:r>
              <w:rPr>
                <w:rFonts w:ascii="仿宋" w:eastAsia="仿宋" w:hAnsi="仿宋" w:cs="宋体" w:hint="eastAsia"/>
                <w:color w:val="000000"/>
                <w:kern w:val="0"/>
                <w:sz w:val="24"/>
                <w:lang w:val="zh-CN"/>
              </w:rPr>
              <w:t>界面快速定位到对应的知识点资料进行学习，实现学习与练习双向互通，学</w:t>
            </w:r>
            <w:r>
              <w:rPr>
                <w:rFonts w:ascii="仿宋" w:eastAsia="仿宋" w:hAnsi="仿宋" w:cs="宋体"/>
                <w:color w:val="000000"/>
                <w:kern w:val="0"/>
                <w:sz w:val="24"/>
                <w:lang w:val="zh-CN"/>
              </w:rPr>
              <w:t>中练</w:t>
            </w:r>
            <w:r>
              <w:rPr>
                <w:rFonts w:ascii="仿宋" w:eastAsia="仿宋" w:hAnsi="仿宋" w:cs="宋体" w:hint="eastAsia"/>
                <w:color w:val="000000"/>
                <w:kern w:val="0"/>
                <w:sz w:val="24"/>
                <w:lang w:val="zh-CN"/>
              </w:rPr>
              <w:t>。</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学生在进行课程资源学习过程中，系统不仅能够实时记录学习轨迹，学生还可记录笔记，并可以进行笔记的共享，也可以根据课程筛选查看别人的笔记，或在系统自带的搜索引擎进行所需笔记的搜索，进行笔记的引用、</w:t>
            </w:r>
            <w:proofErr w:type="gramStart"/>
            <w:r>
              <w:rPr>
                <w:rFonts w:ascii="仿宋" w:eastAsia="仿宋" w:hAnsi="仿宋" w:cs="宋体" w:hint="eastAsia"/>
                <w:color w:val="000000"/>
                <w:kern w:val="0"/>
                <w:sz w:val="24"/>
                <w:lang w:val="zh-CN"/>
              </w:rPr>
              <w:t>点赞等</w:t>
            </w:r>
            <w:proofErr w:type="gramEnd"/>
            <w:r>
              <w:rPr>
                <w:rFonts w:ascii="仿宋" w:eastAsia="仿宋" w:hAnsi="仿宋" w:cs="宋体" w:hint="eastAsia"/>
                <w:color w:val="000000"/>
                <w:kern w:val="0"/>
                <w:sz w:val="24"/>
                <w:lang w:val="zh-CN"/>
              </w:rPr>
              <w:t>操作；在做题时，对感兴趣的题目也可以进行收藏，系统将对收藏的题目智能归类，学生可查看收藏的题目，系统还将智能收集学生在做作业、考试、综合卷、知识点练习时的错题，学生可在错题集查看历史做错题目。</w:t>
            </w:r>
          </w:p>
          <w:p w:rsidR="001A5F57" w:rsidRDefault="000E53BA">
            <w:pPr>
              <w:numPr>
                <w:ilvl w:val="0"/>
                <w:numId w:val="3"/>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学生可维护自己的基础信息，进行密码修改、</w:t>
            </w:r>
            <w:r>
              <w:rPr>
                <w:rFonts w:ascii="仿宋" w:eastAsia="仿宋" w:hAnsi="仿宋" w:cs="宋体"/>
                <w:color w:val="000000"/>
                <w:kern w:val="0"/>
                <w:sz w:val="24"/>
                <w:lang w:val="zh-CN"/>
              </w:rPr>
              <w:t>头像设置等</w:t>
            </w:r>
            <w:r>
              <w:rPr>
                <w:rFonts w:ascii="仿宋" w:eastAsia="仿宋" w:hAnsi="仿宋" w:cs="宋体" w:hint="eastAsia"/>
                <w:color w:val="000000"/>
                <w:kern w:val="0"/>
                <w:sz w:val="24"/>
                <w:lang w:val="zh-CN"/>
              </w:rPr>
              <w:t>，并可绑定手机号，通过手机号进行登录。</w:t>
            </w:r>
          </w:p>
          <w:p w:rsidR="001A5F57" w:rsidRDefault="000E53BA">
            <w:pPr>
              <w:numPr>
                <w:ilvl w:val="0"/>
                <w:numId w:val="3"/>
              </w:numPr>
              <w:autoSpaceDE w:val="0"/>
              <w:autoSpaceDN w:val="0"/>
              <w:adjustRightInd w:val="0"/>
              <w:jc w:val="left"/>
              <w:rPr>
                <w:rFonts w:ascii="仿宋" w:eastAsia="仿宋" w:hAnsi="仿宋"/>
                <w:color w:val="000000"/>
                <w:kern w:val="0"/>
                <w:sz w:val="24"/>
                <w:lang w:val="zh-CN"/>
              </w:rPr>
            </w:pPr>
            <w:r>
              <w:rPr>
                <w:rFonts w:ascii="仿宋" w:eastAsia="仿宋" w:hAnsi="仿宋" w:hint="eastAsia"/>
                <w:color w:val="000000"/>
                <w:kern w:val="0"/>
                <w:sz w:val="24"/>
                <w:lang w:val="zh-CN"/>
              </w:rPr>
              <w:t>学生可以查看作业考试的成绩报告、成绩排行、做题结果等数据分析情况，还可直观看到自己在学霸排行榜的累积得分和排名，以及自己的学习进度。</w:t>
            </w:r>
          </w:p>
          <w:p w:rsidR="001A5F57" w:rsidRDefault="001A5F57">
            <w:pPr>
              <w:spacing w:afterLines="10" w:after="31" w:line="360" w:lineRule="auto"/>
              <w:rPr>
                <w:rFonts w:ascii="宋体" w:hAnsi="宋体" w:cs="宋体"/>
                <w:kern w:val="0"/>
                <w:sz w:val="22"/>
              </w:rPr>
            </w:pPr>
          </w:p>
          <w:p w:rsidR="001A5F57" w:rsidRDefault="001A5F57">
            <w:pPr>
              <w:spacing w:afterLines="10" w:after="31" w:line="360" w:lineRule="auto"/>
              <w:rPr>
                <w:rFonts w:ascii="宋体" w:hAnsi="宋体" w:cs="宋体"/>
                <w:kern w:val="0"/>
                <w:sz w:val="22"/>
              </w:rPr>
            </w:pPr>
          </w:p>
          <w:p w:rsidR="001A5F57" w:rsidRDefault="001A5F57">
            <w:pPr>
              <w:spacing w:afterLines="10" w:after="31" w:line="360" w:lineRule="auto"/>
              <w:rPr>
                <w:rFonts w:ascii="宋体" w:hAnsi="宋体" w:cs="宋体"/>
                <w:kern w:val="0"/>
                <w:sz w:val="22"/>
              </w:rPr>
            </w:pPr>
          </w:p>
          <w:p w:rsidR="001A5F57" w:rsidRDefault="001A5F57">
            <w:pPr>
              <w:spacing w:afterLines="10" w:after="31" w:line="360" w:lineRule="auto"/>
              <w:rPr>
                <w:rFonts w:ascii="宋体" w:hAnsi="宋体" w:cs="宋体"/>
                <w:kern w:val="0"/>
                <w:sz w:val="22"/>
              </w:rPr>
            </w:pPr>
          </w:p>
        </w:tc>
      </w:tr>
      <w:tr w:rsidR="001A5F57">
        <w:trPr>
          <w:trHeight w:val="5006"/>
        </w:trPr>
        <w:tc>
          <w:tcPr>
            <w:tcW w:w="2062" w:type="dxa"/>
            <w:gridSpan w:val="2"/>
            <w:tcBorders>
              <w:left w:val="single" w:sz="4" w:space="0" w:color="auto"/>
              <w:right w:val="single" w:sz="4" w:space="0" w:color="auto"/>
            </w:tcBorders>
            <w:vAlign w:val="center"/>
          </w:tcPr>
          <w:p w:rsidR="001A5F57" w:rsidRDefault="00A90591">
            <w:pPr>
              <w:widowControl/>
              <w:adjustRightInd w:val="0"/>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lang w:val="zh-CN"/>
              </w:rPr>
              <w:lastRenderedPageBreak/>
              <w:t>三、</w:t>
            </w:r>
            <w:r w:rsidR="000E53BA">
              <w:rPr>
                <w:rFonts w:ascii="微软雅黑" w:eastAsia="微软雅黑" w:hAnsi="微软雅黑" w:cs="宋体" w:hint="eastAsia"/>
                <w:b/>
                <w:bCs/>
                <w:color w:val="000000"/>
                <w:kern w:val="0"/>
                <w:sz w:val="18"/>
                <w:szCs w:val="18"/>
                <w:lang w:val="zh-CN"/>
              </w:rPr>
              <w:t>手机</w:t>
            </w:r>
            <w:proofErr w:type="gramStart"/>
            <w:r w:rsidR="000E53BA">
              <w:rPr>
                <w:rFonts w:ascii="微软雅黑" w:eastAsia="微软雅黑" w:hAnsi="微软雅黑" w:cs="宋体" w:hint="eastAsia"/>
                <w:b/>
                <w:bCs/>
                <w:color w:val="000000"/>
                <w:kern w:val="0"/>
                <w:sz w:val="18"/>
                <w:szCs w:val="18"/>
                <w:lang w:val="zh-CN"/>
              </w:rPr>
              <w:t>端功能</w:t>
            </w:r>
            <w:proofErr w:type="gramEnd"/>
            <w:r w:rsidR="000E53BA">
              <w:rPr>
                <w:rFonts w:ascii="微软雅黑" w:eastAsia="微软雅黑" w:hAnsi="微软雅黑" w:cs="宋体" w:hint="eastAsia"/>
                <w:b/>
                <w:bCs/>
                <w:color w:val="000000"/>
                <w:kern w:val="0"/>
                <w:sz w:val="18"/>
                <w:szCs w:val="18"/>
                <w:lang w:val="zh-CN"/>
              </w:rPr>
              <w:t>参数</w:t>
            </w:r>
          </w:p>
        </w:tc>
        <w:tc>
          <w:tcPr>
            <w:tcW w:w="8428" w:type="dxa"/>
            <w:tcBorders>
              <w:top w:val="single" w:sz="4" w:space="0" w:color="auto"/>
              <w:left w:val="single" w:sz="4" w:space="0" w:color="auto"/>
              <w:bottom w:val="single" w:sz="4" w:space="0" w:color="auto"/>
              <w:right w:val="single" w:sz="4" w:space="0" w:color="auto"/>
            </w:tcBorders>
            <w:vAlign w:val="center"/>
          </w:tcPr>
          <w:p w:rsidR="001A5F57" w:rsidRDefault="000E53BA">
            <w:pPr>
              <w:numPr>
                <w:ilvl w:val="0"/>
                <w:numId w:val="4"/>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软件支持教师和学生配套手机APP应用，教师可新建教学班、发起投票、发布公告、解答学生疑问；学生观看视频资源时</w:t>
            </w:r>
            <w:r>
              <w:rPr>
                <w:rFonts w:ascii="仿宋" w:eastAsia="仿宋" w:hAnsi="仿宋" w:cs="宋体"/>
                <w:color w:val="000000"/>
                <w:kern w:val="0"/>
                <w:sz w:val="24"/>
                <w:lang w:val="zh-CN"/>
              </w:rPr>
              <w:t>可添加笔记</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课程练习时</w:t>
            </w:r>
            <w:r>
              <w:rPr>
                <w:rFonts w:ascii="仿宋" w:eastAsia="仿宋" w:hAnsi="仿宋" w:cs="宋体" w:hint="eastAsia"/>
                <w:color w:val="000000"/>
                <w:kern w:val="0"/>
                <w:sz w:val="24"/>
                <w:lang w:val="zh-CN"/>
              </w:rPr>
              <w:t>可</w:t>
            </w:r>
            <w:r>
              <w:rPr>
                <w:rFonts w:ascii="仿宋" w:eastAsia="仿宋" w:hAnsi="仿宋" w:cs="宋体"/>
                <w:color w:val="000000"/>
                <w:kern w:val="0"/>
                <w:sz w:val="24"/>
                <w:lang w:val="zh-CN"/>
              </w:rPr>
              <w:t>错题记录</w:t>
            </w:r>
            <w:r>
              <w:rPr>
                <w:rFonts w:ascii="仿宋" w:eastAsia="仿宋" w:hAnsi="仿宋" w:cs="宋体" w:hint="eastAsia"/>
                <w:color w:val="000000"/>
                <w:kern w:val="0"/>
                <w:sz w:val="24"/>
                <w:lang w:val="zh-CN"/>
              </w:rPr>
              <w:t>、参与投票、了解学习排名及课程学习进度、周学习记录；教师和学生可以在班级讨论区实时交流。</w:t>
            </w:r>
          </w:p>
          <w:p w:rsidR="001A5F57" w:rsidRDefault="000E53BA">
            <w:pPr>
              <w:numPr>
                <w:ilvl w:val="0"/>
                <w:numId w:val="4"/>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支持教师使用手机在教学班内布置作业/考试，并查看作业/考试的学员平均分、提交学员详情以及每道题目学生的平均正确率；以及各个课程学生的平均学习进度，可按照学生或是按照章节知识点，以图表的方式对课程进行分析，快速了解班级学生学习详细情况。</w:t>
            </w:r>
          </w:p>
          <w:p w:rsidR="001A5F57" w:rsidRDefault="000E53BA">
            <w:pPr>
              <w:numPr>
                <w:ilvl w:val="0"/>
                <w:numId w:val="4"/>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支持教师使用手机在教学班内新建考勤任务，查看当前考勤任务内学生的出勤情况，以及查看当前教学班内各个学员的平均出勤率。</w:t>
            </w:r>
          </w:p>
          <w:p w:rsidR="001A5F57" w:rsidRDefault="000E53BA">
            <w:pPr>
              <w:numPr>
                <w:ilvl w:val="0"/>
                <w:numId w:val="4"/>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支持学生使用手机进行单选题、多选题、不定项题目、判断题、游戏题、实训题、互动</w:t>
            </w:r>
            <w:proofErr w:type="gramStart"/>
            <w:r>
              <w:rPr>
                <w:rFonts w:ascii="仿宋" w:eastAsia="仿宋" w:hAnsi="仿宋" w:cs="宋体" w:hint="eastAsia"/>
                <w:color w:val="000000"/>
                <w:kern w:val="0"/>
                <w:sz w:val="24"/>
                <w:lang w:val="zh-CN"/>
              </w:rPr>
              <w:t>微课等理实</w:t>
            </w:r>
            <w:proofErr w:type="gramEnd"/>
            <w:r>
              <w:rPr>
                <w:rFonts w:ascii="仿宋" w:eastAsia="仿宋" w:hAnsi="仿宋" w:cs="宋体" w:hint="eastAsia"/>
                <w:color w:val="000000"/>
                <w:kern w:val="0"/>
                <w:sz w:val="24"/>
                <w:lang w:val="zh-CN"/>
              </w:rPr>
              <w:t>题目练习和查看精品课堂等资源，</w:t>
            </w:r>
            <w:r>
              <w:rPr>
                <w:rFonts w:ascii="仿宋" w:eastAsia="仿宋" w:hAnsi="仿宋" w:cs="宋体"/>
                <w:color w:val="000000"/>
                <w:kern w:val="0"/>
                <w:sz w:val="24"/>
                <w:lang w:val="zh-CN"/>
              </w:rPr>
              <w:t>方便学生利用碎片化的时间进行学习和掌握知识要点</w:t>
            </w:r>
            <w:r>
              <w:rPr>
                <w:rFonts w:ascii="仿宋" w:eastAsia="仿宋" w:hAnsi="仿宋" w:cs="宋体" w:hint="eastAsia"/>
                <w:color w:val="000000"/>
                <w:kern w:val="0"/>
                <w:sz w:val="24"/>
                <w:lang w:val="zh-CN"/>
              </w:rPr>
              <w:t>。</w:t>
            </w:r>
          </w:p>
          <w:p w:rsidR="001A5F57" w:rsidRDefault="000E53BA">
            <w:pPr>
              <w:numPr>
                <w:ilvl w:val="0"/>
                <w:numId w:val="4"/>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支持学生使用手机做题时可收藏题目，并针对题目提出疑问，同时也可看到其它学生针对此题目提出的疑问，并可对疑问进行回复，对其它回复点赞或吐槽。</w:t>
            </w:r>
          </w:p>
          <w:p w:rsidR="001A5F57" w:rsidRDefault="000E53BA">
            <w:pPr>
              <w:numPr>
                <w:ilvl w:val="0"/>
                <w:numId w:val="4"/>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支持学生使用手机</w:t>
            </w:r>
            <w:r>
              <w:rPr>
                <w:rFonts w:ascii="仿宋" w:eastAsia="仿宋" w:hAnsi="仿宋" w:cs="宋体"/>
                <w:color w:val="000000"/>
                <w:kern w:val="0"/>
                <w:sz w:val="24"/>
                <w:lang w:val="zh-CN"/>
              </w:rPr>
              <w:t>在任务区完成教师布置的作业</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考试</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并查看当前作业</w:t>
            </w:r>
            <w:r>
              <w:rPr>
                <w:rFonts w:ascii="仿宋" w:eastAsia="仿宋" w:hAnsi="仿宋" w:cs="宋体" w:hint="eastAsia"/>
                <w:color w:val="000000"/>
                <w:kern w:val="0"/>
                <w:sz w:val="24"/>
                <w:lang w:val="zh-CN"/>
              </w:rPr>
              <w:t>/考试分析报告，如做题时长、正确率、班级排名、每个题目的做题结果等，</w:t>
            </w:r>
            <w:r>
              <w:rPr>
                <w:rFonts w:ascii="仿宋" w:eastAsia="仿宋" w:hAnsi="仿宋" w:cs="宋体"/>
                <w:color w:val="000000"/>
                <w:kern w:val="0"/>
                <w:sz w:val="24"/>
                <w:lang w:val="zh-CN"/>
              </w:rPr>
              <w:t>使学生清楚自己的学习情况。</w:t>
            </w:r>
          </w:p>
          <w:p w:rsidR="001A5F57" w:rsidRDefault="001A5F57">
            <w:pPr>
              <w:spacing w:afterLines="10" w:after="31" w:line="360" w:lineRule="auto"/>
              <w:rPr>
                <w:rFonts w:ascii="宋体" w:hAnsi="宋体" w:cs="宋体"/>
                <w:kern w:val="0"/>
                <w:sz w:val="22"/>
              </w:rPr>
            </w:pPr>
          </w:p>
        </w:tc>
      </w:tr>
      <w:tr w:rsidR="001A5F57">
        <w:trPr>
          <w:trHeight w:val="7191"/>
        </w:trPr>
        <w:tc>
          <w:tcPr>
            <w:tcW w:w="2062" w:type="dxa"/>
            <w:gridSpan w:val="2"/>
            <w:tcBorders>
              <w:top w:val="single" w:sz="4" w:space="0" w:color="auto"/>
              <w:left w:val="single" w:sz="4" w:space="0" w:color="auto"/>
              <w:right w:val="single" w:sz="4" w:space="0" w:color="auto"/>
            </w:tcBorders>
            <w:vAlign w:val="center"/>
          </w:tcPr>
          <w:p w:rsidR="001A5F57" w:rsidRDefault="00A90591">
            <w:pPr>
              <w:widowControl/>
              <w:adjustRightInd w:val="0"/>
              <w:snapToGrid w:val="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lang w:val="zh-CN"/>
              </w:rPr>
              <w:t>四、</w:t>
            </w:r>
            <w:r w:rsidR="000E53BA">
              <w:rPr>
                <w:rFonts w:ascii="微软雅黑" w:eastAsia="微软雅黑" w:hAnsi="微软雅黑" w:cs="宋体" w:hint="eastAsia"/>
                <w:b/>
                <w:bCs/>
                <w:color w:val="000000"/>
                <w:kern w:val="0"/>
                <w:sz w:val="18"/>
                <w:szCs w:val="18"/>
                <w:lang w:val="zh-CN"/>
              </w:rPr>
              <w:t>平</w:t>
            </w:r>
            <w:r w:rsidR="000E53BA">
              <w:rPr>
                <w:rFonts w:ascii="微软雅黑" w:eastAsia="微软雅黑" w:hAnsi="微软雅黑" w:cs="宋体"/>
                <w:b/>
                <w:bCs/>
                <w:color w:val="000000"/>
                <w:kern w:val="0"/>
                <w:sz w:val="18"/>
                <w:szCs w:val="18"/>
                <w:lang w:val="zh-CN"/>
              </w:rPr>
              <w:t>台</w:t>
            </w:r>
            <w:r w:rsidR="000E53BA">
              <w:rPr>
                <w:rFonts w:ascii="微软雅黑" w:eastAsia="微软雅黑" w:hAnsi="微软雅黑" w:cs="宋体" w:hint="eastAsia"/>
                <w:b/>
                <w:bCs/>
                <w:color w:val="000000"/>
                <w:kern w:val="0"/>
                <w:sz w:val="18"/>
                <w:szCs w:val="18"/>
                <w:lang w:val="zh-CN"/>
              </w:rPr>
              <w:t>业</w:t>
            </w:r>
            <w:r w:rsidR="000E53BA">
              <w:rPr>
                <w:rFonts w:ascii="微软雅黑" w:eastAsia="微软雅黑" w:hAnsi="微软雅黑" w:cs="宋体"/>
                <w:b/>
                <w:bCs/>
                <w:color w:val="000000"/>
                <w:kern w:val="0"/>
                <w:sz w:val="18"/>
                <w:szCs w:val="18"/>
                <w:lang w:val="zh-CN"/>
              </w:rPr>
              <w:t>务参数</w:t>
            </w:r>
          </w:p>
        </w:tc>
        <w:tc>
          <w:tcPr>
            <w:tcW w:w="8428" w:type="dxa"/>
            <w:tcBorders>
              <w:top w:val="single" w:sz="4" w:space="0" w:color="auto"/>
              <w:left w:val="single" w:sz="4" w:space="0" w:color="auto"/>
              <w:bottom w:val="single" w:sz="4" w:space="0" w:color="auto"/>
              <w:right w:val="single" w:sz="4" w:space="0" w:color="auto"/>
            </w:tcBorders>
            <w:vAlign w:val="center"/>
          </w:tcPr>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★平台以学习→实训→实践为内容主线，涵盖精品课堂、单</w:t>
            </w:r>
            <w:r>
              <w:rPr>
                <w:rFonts w:ascii="仿宋" w:eastAsia="仿宋" w:hAnsi="仿宋" w:cs="宋体"/>
                <w:kern w:val="0"/>
                <w:sz w:val="24"/>
                <w:lang w:val="zh-CN"/>
              </w:rPr>
              <w:t>项实训、</w:t>
            </w:r>
            <w:r>
              <w:rPr>
                <w:rFonts w:ascii="仿宋" w:eastAsia="仿宋" w:hAnsi="仿宋" w:cs="宋体" w:hint="eastAsia"/>
                <w:kern w:val="0"/>
                <w:sz w:val="24"/>
                <w:lang w:val="zh-CN"/>
              </w:rPr>
              <w:t>岗位</w:t>
            </w:r>
            <w:r>
              <w:rPr>
                <w:rFonts w:ascii="仿宋" w:eastAsia="仿宋" w:hAnsi="仿宋" w:cs="宋体"/>
                <w:kern w:val="0"/>
                <w:sz w:val="24"/>
                <w:lang w:val="zh-CN"/>
              </w:rPr>
              <w:t>实训、综合测试</w:t>
            </w:r>
            <w:r>
              <w:rPr>
                <w:rFonts w:ascii="仿宋" w:eastAsia="仿宋" w:hAnsi="仿宋" w:cs="宋体" w:hint="eastAsia"/>
                <w:kern w:val="0"/>
                <w:sz w:val="24"/>
                <w:lang w:val="zh-CN"/>
              </w:rPr>
              <w:t>、</w:t>
            </w:r>
            <w:r>
              <w:rPr>
                <w:rFonts w:ascii="仿宋" w:eastAsia="仿宋" w:hAnsi="仿宋" w:cs="宋体"/>
                <w:kern w:val="0"/>
                <w:sz w:val="24"/>
                <w:lang w:val="zh-CN"/>
              </w:rPr>
              <w:t>业务实践等内容</w:t>
            </w:r>
            <w:r>
              <w:rPr>
                <w:rFonts w:ascii="仿宋" w:eastAsia="仿宋" w:hAnsi="仿宋" w:cs="宋体" w:hint="eastAsia"/>
                <w:kern w:val="0"/>
                <w:sz w:val="24"/>
                <w:lang w:val="zh-CN"/>
              </w:rPr>
              <w:t>，以系统性学习架构提升学生对每个章节知识点的掌握。</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教学</w:t>
            </w:r>
            <w:r>
              <w:rPr>
                <w:rFonts w:ascii="仿宋" w:eastAsia="仿宋" w:hAnsi="仿宋" w:cs="宋体"/>
                <w:kern w:val="0"/>
                <w:sz w:val="24"/>
                <w:lang w:val="zh-CN"/>
              </w:rPr>
              <w:t>资源</w:t>
            </w:r>
            <w:r>
              <w:rPr>
                <w:rFonts w:ascii="仿宋" w:eastAsia="仿宋" w:hAnsi="仿宋" w:cs="宋体" w:hint="eastAsia"/>
                <w:kern w:val="0"/>
                <w:sz w:val="24"/>
                <w:lang w:val="zh-CN"/>
              </w:rPr>
              <w:t>内容展现形式丰富，通过2</w:t>
            </w:r>
            <w:r>
              <w:rPr>
                <w:rFonts w:ascii="仿宋" w:eastAsia="仿宋" w:hAnsi="仿宋" w:cs="宋体"/>
                <w:kern w:val="0"/>
                <w:sz w:val="24"/>
                <w:lang w:val="zh-CN"/>
              </w:rPr>
              <w:t>D</w:t>
            </w:r>
            <w:r>
              <w:rPr>
                <w:rFonts w:ascii="仿宋" w:eastAsia="仿宋" w:hAnsi="仿宋" w:cs="宋体" w:hint="eastAsia"/>
                <w:kern w:val="0"/>
                <w:sz w:val="24"/>
                <w:lang w:val="zh-CN"/>
              </w:rPr>
              <w:t>视频、P</w:t>
            </w:r>
            <w:r>
              <w:rPr>
                <w:rFonts w:ascii="仿宋" w:eastAsia="仿宋" w:hAnsi="仿宋" w:cs="宋体"/>
                <w:kern w:val="0"/>
                <w:sz w:val="24"/>
                <w:lang w:val="zh-CN"/>
              </w:rPr>
              <w:t>DF</w:t>
            </w:r>
            <w:r>
              <w:rPr>
                <w:rFonts w:ascii="仿宋" w:eastAsia="仿宋" w:hAnsi="仿宋" w:cs="宋体" w:hint="eastAsia"/>
                <w:kern w:val="0"/>
                <w:sz w:val="24"/>
                <w:lang w:val="zh-CN"/>
              </w:rPr>
              <w:t>、3</w:t>
            </w:r>
            <w:r>
              <w:rPr>
                <w:rFonts w:ascii="仿宋" w:eastAsia="仿宋" w:hAnsi="仿宋" w:cs="宋体"/>
                <w:kern w:val="0"/>
                <w:sz w:val="24"/>
                <w:lang w:val="zh-CN"/>
              </w:rPr>
              <w:t>D动画视频</w:t>
            </w:r>
            <w:r>
              <w:rPr>
                <w:rFonts w:ascii="仿宋" w:eastAsia="仿宋" w:hAnsi="仿宋" w:cs="宋体" w:hint="eastAsia"/>
                <w:kern w:val="0"/>
                <w:sz w:val="24"/>
                <w:lang w:val="zh-CN"/>
              </w:rPr>
              <w:t>、双师课堂</w:t>
            </w:r>
            <w:r>
              <w:rPr>
                <w:rFonts w:ascii="仿宋" w:eastAsia="仿宋" w:hAnsi="仿宋" w:cs="宋体"/>
                <w:kern w:val="0"/>
                <w:sz w:val="24"/>
                <w:lang w:val="zh-CN"/>
              </w:rPr>
              <w:t>等形式提高学生学习兴趣</w:t>
            </w:r>
            <w:r>
              <w:rPr>
                <w:rFonts w:ascii="仿宋" w:eastAsia="仿宋" w:hAnsi="仿宋" w:cs="宋体" w:hint="eastAsia"/>
                <w:kern w:val="0"/>
                <w:sz w:val="24"/>
                <w:lang w:val="zh-CN"/>
              </w:rPr>
              <w:t>，实训题目图文并茂，客观题采用图片形式、游戏</w:t>
            </w:r>
            <w:r>
              <w:rPr>
                <w:rFonts w:ascii="仿宋" w:eastAsia="仿宋" w:hAnsi="仿宋" w:cs="宋体"/>
                <w:kern w:val="0"/>
                <w:sz w:val="24"/>
                <w:lang w:val="zh-CN"/>
              </w:rPr>
              <w:t>趣味题</w:t>
            </w:r>
            <w:r>
              <w:rPr>
                <w:rFonts w:ascii="仿宋" w:eastAsia="仿宋" w:hAnsi="仿宋" w:cs="宋体" w:hint="eastAsia"/>
                <w:kern w:val="0"/>
                <w:sz w:val="24"/>
                <w:lang w:val="zh-CN"/>
              </w:rPr>
              <w:t>等，增加学生做题趣味性。</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★课程视频自主研发、内容自主策划，合计不少于30</w:t>
            </w:r>
            <w:r>
              <w:rPr>
                <w:rFonts w:ascii="仿宋" w:eastAsia="仿宋" w:hAnsi="仿宋" w:cs="宋体"/>
                <w:kern w:val="0"/>
                <w:sz w:val="24"/>
                <w:lang w:val="zh-CN"/>
              </w:rPr>
              <w:t>个</w:t>
            </w:r>
            <w:r>
              <w:rPr>
                <w:rFonts w:ascii="仿宋" w:eastAsia="仿宋" w:hAnsi="仿宋" w:cs="宋体" w:hint="eastAsia"/>
                <w:kern w:val="0"/>
                <w:sz w:val="24"/>
                <w:lang w:val="zh-CN"/>
              </w:rPr>
              <w:t>知识点视频，包括固定资产减值准备</w:t>
            </w:r>
            <w:r>
              <w:rPr>
                <w:rFonts w:ascii="仿宋" w:eastAsia="仿宋" w:hAnsi="仿宋" w:cs="宋体"/>
                <w:kern w:val="0"/>
                <w:sz w:val="24"/>
                <w:lang w:val="zh-CN"/>
              </w:rPr>
              <w:t>双师视频</w:t>
            </w:r>
            <w:r>
              <w:rPr>
                <w:rFonts w:ascii="仿宋" w:eastAsia="仿宋" w:hAnsi="仿宋" w:cs="宋体" w:hint="eastAsia"/>
                <w:kern w:val="0"/>
                <w:sz w:val="24"/>
                <w:lang w:val="zh-CN"/>
              </w:rPr>
              <w:t>，职工福利、工会经费、职工教育经费的账务处理流程</w:t>
            </w:r>
            <w:proofErr w:type="gramStart"/>
            <w:r>
              <w:rPr>
                <w:rFonts w:ascii="仿宋" w:eastAsia="仿宋" w:hAnsi="仿宋" w:cs="宋体" w:hint="eastAsia"/>
                <w:kern w:val="0"/>
                <w:sz w:val="24"/>
                <w:lang w:val="zh-CN"/>
              </w:rPr>
              <w:t>等</w:t>
            </w:r>
            <w:r>
              <w:rPr>
                <w:rFonts w:ascii="仿宋" w:eastAsia="仿宋" w:hAnsi="仿宋" w:cs="宋体"/>
                <w:kern w:val="0"/>
                <w:sz w:val="24"/>
                <w:lang w:val="zh-CN"/>
              </w:rPr>
              <w:t>微课动画</w:t>
            </w:r>
            <w:proofErr w:type="gramEnd"/>
            <w:r>
              <w:rPr>
                <w:rFonts w:ascii="仿宋" w:eastAsia="仿宋" w:hAnsi="仿宋" w:cs="宋体" w:hint="eastAsia"/>
                <w:kern w:val="0"/>
                <w:sz w:val="24"/>
                <w:lang w:val="zh-CN"/>
              </w:rPr>
              <w:t>，坏账损失的核算、长期股权投资核算（初始计量）等归纳总结视频。</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知识点P</w:t>
            </w:r>
            <w:r>
              <w:rPr>
                <w:rFonts w:ascii="仿宋" w:eastAsia="仿宋" w:hAnsi="仿宋" w:cs="宋体"/>
                <w:kern w:val="0"/>
                <w:sz w:val="24"/>
                <w:lang w:val="zh-CN"/>
              </w:rPr>
              <w:t>DF文档</w:t>
            </w:r>
            <w:r>
              <w:rPr>
                <w:rFonts w:ascii="仿宋" w:eastAsia="仿宋" w:hAnsi="仿宋" w:cs="宋体" w:hint="eastAsia"/>
                <w:kern w:val="0"/>
                <w:sz w:val="24"/>
                <w:lang w:val="zh-CN"/>
              </w:rPr>
              <w:t>不少于35个，每个文档长度2-</w:t>
            </w:r>
            <w:r>
              <w:rPr>
                <w:rFonts w:ascii="仿宋" w:eastAsia="仿宋" w:hAnsi="仿宋" w:cs="宋体"/>
                <w:kern w:val="0"/>
                <w:sz w:val="24"/>
                <w:lang w:val="zh-CN"/>
              </w:rPr>
              <w:t>5页</w:t>
            </w:r>
            <w:r>
              <w:rPr>
                <w:rFonts w:ascii="仿宋" w:eastAsia="仿宋" w:hAnsi="仿宋" w:cs="宋体" w:hint="eastAsia"/>
                <w:kern w:val="0"/>
                <w:sz w:val="24"/>
                <w:lang w:val="zh-CN"/>
              </w:rPr>
              <w:t>。</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★课程</w:t>
            </w:r>
            <w:r>
              <w:rPr>
                <w:rFonts w:ascii="仿宋" w:eastAsia="仿宋" w:hAnsi="仿宋" w:cs="宋体"/>
                <w:kern w:val="0"/>
                <w:sz w:val="24"/>
                <w:lang w:val="zh-CN"/>
              </w:rPr>
              <w:t>内容</w:t>
            </w:r>
            <w:r>
              <w:rPr>
                <w:rFonts w:ascii="仿宋" w:eastAsia="仿宋" w:hAnsi="仿宋" w:cs="宋体" w:hint="eastAsia"/>
                <w:kern w:val="0"/>
                <w:sz w:val="24"/>
                <w:lang w:val="zh-CN"/>
              </w:rPr>
              <w:t>共有</w:t>
            </w:r>
            <w:r>
              <w:rPr>
                <w:rFonts w:ascii="仿宋" w:eastAsia="仿宋" w:hAnsi="仿宋" w:cs="宋体"/>
                <w:kern w:val="0"/>
                <w:sz w:val="24"/>
                <w:lang w:val="zh-CN"/>
              </w:rPr>
              <w:t>9</w:t>
            </w:r>
            <w:r>
              <w:rPr>
                <w:rFonts w:ascii="仿宋" w:eastAsia="仿宋" w:hAnsi="仿宋" w:cs="宋体" w:hint="eastAsia"/>
                <w:kern w:val="0"/>
                <w:sz w:val="24"/>
                <w:lang w:val="zh-CN"/>
              </w:rPr>
              <w:t>章</w:t>
            </w:r>
            <w:r>
              <w:rPr>
                <w:rFonts w:ascii="仿宋" w:eastAsia="仿宋" w:hAnsi="仿宋" w:cs="宋体"/>
                <w:kern w:val="0"/>
                <w:sz w:val="24"/>
                <w:lang w:val="zh-CN"/>
              </w:rPr>
              <w:t>3</w:t>
            </w:r>
            <w:r>
              <w:rPr>
                <w:rFonts w:ascii="仿宋" w:eastAsia="仿宋" w:hAnsi="仿宋" w:cs="宋体" w:hint="eastAsia"/>
                <w:kern w:val="0"/>
                <w:sz w:val="24"/>
                <w:lang w:val="zh-CN"/>
              </w:rPr>
              <w:t>6节</w:t>
            </w:r>
            <w:r>
              <w:rPr>
                <w:rFonts w:ascii="仿宋" w:eastAsia="仿宋" w:hAnsi="仿宋" w:cs="宋体"/>
                <w:kern w:val="0"/>
                <w:sz w:val="24"/>
                <w:lang w:val="zh-CN"/>
              </w:rPr>
              <w:t>70个实</w:t>
            </w:r>
            <w:proofErr w:type="gramStart"/>
            <w:r>
              <w:rPr>
                <w:rFonts w:ascii="仿宋" w:eastAsia="仿宋" w:hAnsi="仿宋" w:cs="宋体"/>
                <w:kern w:val="0"/>
                <w:sz w:val="24"/>
                <w:lang w:val="zh-CN"/>
              </w:rPr>
              <w:t>训知识</w:t>
            </w:r>
            <w:proofErr w:type="gramEnd"/>
            <w:r>
              <w:rPr>
                <w:rFonts w:ascii="仿宋" w:eastAsia="仿宋" w:hAnsi="仿宋" w:cs="宋体"/>
                <w:kern w:val="0"/>
                <w:sz w:val="24"/>
                <w:lang w:val="zh-CN"/>
              </w:rPr>
              <w:t>点</w:t>
            </w:r>
            <w:r>
              <w:rPr>
                <w:rFonts w:ascii="仿宋" w:eastAsia="仿宋" w:hAnsi="仿宋" w:cs="宋体" w:hint="eastAsia"/>
                <w:kern w:val="0"/>
                <w:sz w:val="24"/>
                <w:lang w:val="zh-CN"/>
              </w:rPr>
              <w:t>，包括：往来会计，存货会计，固定资产会计，投资核算会计，薪酬会计，资本资金会计，费用会计，总账会计以及综合测试卷,</w:t>
            </w:r>
            <w:r>
              <w:rPr>
                <w:rFonts w:ascii="仿宋" w:eastAsia="仿宋" w:hAnsi="仿宋" w:cs="Arial"/>
                <w:color w:val="333333"/>
                <w:kern w:val="0"/>
                <w:sz w:val="24"/>
                <w:shd w:val="clear" w:color="auto" w:fill="FFFFFF"/>
              </w:rPr>
              <w:t xml:space="preserve"> 让学生通过自主能力操练，掌握相关的知识、技能</w:t>
            </w:r>
            <w:r>
              <w:rPr>
                <w:rFonts w:ascii="仿宋" w:eastAsia="仿宋" w:hAnsi="仿宋" w:cs="宋体" w:hint="eastAsia"/>
                <w:kern w:val="0"/>
                <w:sz w:val="24"/>
                <w:lang w:val="zh-CN"/>
              </w:rPr>
              <w:t>。</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proofErr w:type="gramStart"/>
            <w:r>
              <w:rPr>
                <w:rFonts w:ascii="仿宋" w:eastAsia="仿宋" w:hAnsi="仿宋" w:cs="宋体"/>
                <w:kern w:val="0"/>
                <w:sz w:val="24"/>
                <w:lang w:val="zh-CN"/>
              </w:rPr>
              <w:t>实训题</w:t>
            </w:r>
            <w:r>
              <w:rPr>
                <w:rFonts w:ascii="仿宋" w:eastAsia="仿宋" w:hAnsi="仿宋" w:cs="宋体" w:hint="eastAsia"/>
                <w:kern w:val="0"/>
                <w:sz w:val="24"/>
                <w:lang w:val="zh-CN"/>
              </w:rPr>
              <w:t>合计</w:t>
            </w:r>
            <w:proofErr w:type="gramEnd"/>
            <w:r>
              <w:rPr>
                <w:rFonts w:ascii="仿宋" w:eastAsia="仿宋" w:hAnsi="仿宋" w:cs="宋体"/>
                <w:kern w:val="0"/>
                <w:sz w:val="24"/>
                <w:lang w:val="zh-CN"/>
              </w:rPr>
              <w:t>不少于7</w:t>
            </w:r>
            <w:r>
              <w:rPr>
                <w:rFonts w:ascii="仿宋" w:eastAsia="仿宋" w:hAnsi="仿宋" w:cs="宋体" w:hint="eastAsia"/>
                <w:kern w:val="0"/>
                <w:sz w:val="24"/>
                <w:lang w:val="zh-CN"/>
              </w:rPr>
              <w:t>0</w:t>
            </w:r>
            <w:r>
              <w:rPr>
                <w:rFonts w:ascii="仿宋" w:eastAsia="仿宋" w:hAnsi="仿宋" w:cs="宋体"/>
                <w:kern w:val="0"/>
                <w:sz w:val="24"/>
                <w:lang w:val="zh-CN"/>
              </w:rPr>
              <w:t>0道</w:t>
            </w:r>
            <w:r>
              <w:rPr>
                <w:rFonts w:ascii="仿宋" w:eastAsia="仿宋" w:hAnsi="仿宋" w:cs="宋体" w:hint="eastAsia"/>
                <w:kern w:val="0"/>
                <w:sz w:val="24"/>
                <w:lang w:val="zh-CN"/>
              </w:rPr>
              <w:t>，学生进入流程题，可根据模块化业务流程指引进行实训，并</w:t>
            </w:r>
            <w:r>
              <w:rPr>
                <w:rFonts w:ascii="仿宋" w:eastAsia="仿宋" w:hAnsi="仿宋" w:cs="宋体"/>
                <w:kern w:val="0"/>
                <w:sz w:val="24"/>
                <w:lang w:val="zh-CN"/>
              </w:rPr>
              <w:t>按企业实际业务流程</w:t>
            </w:r>
            <w:r>
              <w:rPr>
                <w:rFonts w:ascii="仿宋" w:eastAsia="仿宋" w:hAnsi="仿宋" w:cs="宋体" w:hint="eastAsia"/>
                <w:kern w:val="0"/>
                <w:sz w:val="24"/>
                <w:lang w:val="zh-CN"/>
              </w:rPr>
              <w:t>，上一个流程需完全正确才可进入下一个流程业务</w:t>
            </w:r>
            <w:r>
              <w:rPr>
                <w:rFonts w:ascii="仿宋" w:eastAsia="仿宋" w:hAnsi="仿宋" w:cs="宋体"/>
                <w:kern w:val="0"/>
                <w:sz w:val="24"/>
                <w:lang w:val="zh-CN"/>
              </w:rPr>
              <w:t>，</w:t>
            </w:r>
            <w:r>
              <w:rPr>
                <w:rFonts w:ascii="仿宋" w:eastAsia="仿宋" w:hAnsi="仿宋" w:cs="宋体" w:hint="eastAsia"/>
                <w:kern w:val="0"/>
                <w:sz w:val="24"/>
                <w:lang w:val="zh-CN"/>
              </w:rPr>
              <w:t>还可</w:t>
            </w:r>
            <w:r>
              <w:rPr>
                <w:rFonts w:ascii="仿宋" w:eastAsia="仿宋" w:hAnsi="仿宋" w:cs="宋体"/>
                <w:kern w:val="0"/>
                <w:sz w:val="24"/>
                <w:lang w:val="zh-CN"/>
              </w:rPr>
              <w:t>用于</w:t>
            </w:r>
            <w:r>
              <w:rPr>
                <w:rFonts w:ascii="仿宋" w:eastAsia="仿宋" w:hAnsi="仿宋" w:cs="宋体" w:hint="eastAsia"/>
                <w:kern w:val="0"/>
                <w:sz w:val="24"/>
                <w:lang w:val="zh-CN"/>
              </w:rPr>
              <w:t>章</w:t>
            </w:r>
            <w:r>
              <w:rPr>
                <w:rFonts w:ascii="仿宋" w:eastAsia="仿宋" w:hAnsi="仿宋" w:cs="宋体"/>
                <w:kern w:val="0"/>
                <w:sz w:val="24"/>
                <w:lang w:val="zh-CN"/>
              </w:rPr>
              <w:t>节</w:t>
            </w:r>
            <w:r>
              <w:rPr>
                <w:rFonts w:ascii="仿宋" w:eastAsia="仿宋" w:hAnsi="仿宋" w:cs="宋体" w:hint="eastAsia"/>
                <w:kern w:val="0"/>
                <w:sz w:val="24"/>
                <w:lang w:val="zh-CN"/>
              </w:rPr>
              <w:t>练习</w:t>
            </w:r>
            <w:r>
              <w:rPr>
                <w:rFonts w:ascii="仿宋" w:eastAsia="仿宋" w:hAnsi="仿宋" w:cs="宋体"/>
                <w:kern w:val="0"/>
                <w:sz w:val="24"/>
                <w:lang w:val="zh-CN"/>
              </w:rPr>
              <w:t>或考核</w:t>
            </w:r>
            <w:r>
              <w:rPr>
                <w:rFonts w:ascii="仿宋" w:eastAsia="仿宋" w:hAnsi="仿宋" w:cs="宋体" w:hint="eastAsia"/>
                <w:kern w:val="0"/>
                <w:sz w:val="24"/>
                <w:lang w:val="zh-CN"/>
              </w:rPr>
              <w:t>。</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★岗位</w:t>
            </w:r>
            <w:proofErr w:type="gramStart"/>
            <w:r>
              <w:rPr>
                <w:rFonts w:ascii="仿宋" w:eastAsia="仿宋" w:hAnsi="仿宋" w:cs="宋体" w:hint="eastAsia"/>
                <w:kern w:val="0"/>
                <w:sz w:val="24"/>
                <w:lang w:val="zh-CN"/>
              </w:rPr>
              <w:t>实训按企业</w:t>
            </w:r>
            <w:proofErr w:type="gramEnd"/>
            <w:r>
              <w:rPr>
                <w:rFonts w:ascii="仿宋" w:eastAsia="仿宋" w:hAnsi="仿宋" w:cs="宋体" w:hint="eastAsia"/>
                <w:kern w:val="0"/>
                <w:sz w:val="24"/>
                <w:lang w:val="zh-CN"/>
              </w:rPr>
              <w:t>岗位业务流程设计，题目与题目间相互勾</w:t>
            </w:r>
            <w:proofErr w:type="gramStart"/>
            <w:r>
              <w:rPr>
                <w:rFonts w:ascii="仿宋" w:eastAsia="仿宋" w:hAnsi="仿宋" w:cs="宋体" w:hint="eastAsia"/>
                <w:kern w:val="0"/>
                <w:sz w:val="24"/>
                <w:lang w:val="zh-CN"/>
              </w:rPr>
              <w:t>稽</w:t>
            </w:r>
            <w:proofErr w:type="gramEnd"/>
            <w:r>
              <w:rPr>
                <w:rFonts w:ascii="仿宋" w:eastAsia="仿宋" w:hAnsi="仿宋" w:cs="宋体" w:hint="eastAsia"/>
                <w:kern w:val="0"/>
                <w:sz w:val="24"/>
                <w:lang w:val="zh-CN"/>
              </w:rPr>
              <w:t>，学生通过角色扮演与工作流转，分别</w:t>
            </w:r>
            <w:r>
              <w:rPr>
                <w:rFonts w:ascii="仿宋" w:eastAsia="仿宋" w:hAnsi="仿宋" w:cs="宋体"/>
                <w:kern w:val="0"/>
                <w:sz w:val="24"/>
                <w:lang w:val="zh-CN"/>
              </w:rPr>
              <w:t>模拟</w:t>
            </w:r>
            <w:r>
              <w:rPr>
                <w:rFonts w:ascii="仿宋" w:eastAsia="仿宋" w:hAnsi="仿宋" w:cs="宋体" w:hint="eastAsia"/>
                <w:kern w:val="0"/>
                <w:sz w:val="24"/>
                <w:lang w:val="zh-CN"/>
              </w:rPr>
              <w:t>每个岗位业务实训。</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综合</w:t>
            </w:r>
            <w:r>
              <w:rPr>
                <w:rFonts w:ascii="仿宋" w:eastAsia="仿宋" w:hAnsi="仿宋" w:cs="宋体"/>
                <w:kern w:val="0"/>
                <w:sz w:val="24"/>
                <w:lang w:val="zh-CN"/>
              </w:rPr>
              <w:t>测试</w:t>
            </w:r>
            <w:r>
              <w:rPr>
                <w:rFonts w:ascii="仿宋" w:eastAsia="仿宋" w:hAnsi="仿宋" w:cs="宋体" w:hint="eastAsia"/>
                <w:kern w:val="0"/>
                <w:sz w:val="24"/>
                <w:lang w:val="zh-CN"/>
              </w:rPr>
              <w:t>提供3</w:t>
            </w:r>
            <w:r>
              <w:rPr>
                <w:rFonts w:ascii="仿宋" w:eastAsia="仿宋" w:hAnsi="仿宋" w:cs="宋体"/>
                <w:kern w:val="0"/>
                <w:sz w:val="24"/>
                <w:lang w:val="zh-CN"/>
              </w:rPr>
              <w:t>试卷，</w:t>
            </w:r>
            <w:r>
              <w:rPr>
                <w:rFonts w:ascii="仿宋" w:eastAsia="仿宋" w:hAnsi="仿宋" w:cs="宋体" w:hint="eastAsia"/>
                <w:kern w:val="0"/>
                <w:sz w:val="24"/>
                <w:lang w:val="zh-CN"/>
              </w:rPr>
              <w:t>每套包含50道</w:t>
            </w:r>
            <w:r>
              <w:rPr>
                <w:rFonts w:ascii="仿宋" w:eastAsia="仿宋" w:hAnsi="仿宋" w:cs="宋体"/>
                <w:kern w:val="0"/>
                <w:sz w:val="24"/>
                <w:lang w:val="zh-CN"/>
              </w:rPr>
              <w:t>题目，</w:t>
            </w:r>
            <w:r>
              <w:rPr>
                <w:rFonts w:ascii="仿宋" w:eastAsia="仿宋" w:hAnsi="仿宋" w:cs="宋体" w:hint="eastAsia"/>
                <w:kern w:val="0"/>
                <w:sz w:val="24"/>
                <w:lang w:val="zh-CN"/>
              </w:rPr>
              <w:t>满足每</w:t>
            </w:r>
            <w:r>
              <w:rPr>
                <w:rFonts w:ascii="仿宋" w:eastAsia="仿宋" w:hAnsi="仿宋" w:cs="宋体"/>
                <w:kern w:val="0"/>
                <w:sz w:val="24"/>
                <w:lang w:val="zh-CN"/>
              </w:rPr>
              <w:t>套试卷</w:t>
            </w:r>
            <w:proofErr w:type="gramStart"/>
            <w:r>
              <w:rPr>
                <w:rFonts w:ascii="仿宋" w:eastAsia="仿宋" w:hAnsi="仿宋" w:cs="宋体" w:hint="eastAsia"/>
                <w:kern w:val="0"/>
                <w:sz w:val="24"/>
                <w:lang w:val="zh-CN"/>
              </w:rPr>
              <w:t>所</w:t>
            </w:r>
            <w:r>
              <w:rPr>
                <w:rFonts w:ascii="仿宋" w:eastAsia="仿宋" w:hAnsi="仿宋" w:cs="宋体"/>
                <w:kern w:val="0"/>
                <w:sz w:val="24"/>
                <w:lang w:val="zh-CN"/>
              </w:rPr>
              <w:t>考核</w:t>
            </w:r>
            <w:proofErr w:type="gramEnd"/>
            <w:r>
              <w:rPr>
                <w:rFonts w:ascii="仿宋" w:eastAsia="仿宋" w:hAnsi="仿宋" w:cs="宋体" w:hint="eastAsia"/>
                <w:kern w:val="0"/>
                <w:sz w:val="24"/>
                <w:lang w:val="zh-CN"/>
              </w:rPr>
              <w:t>的</w:t>
            </w:r>
            <w:r>
              <w:rPr>
                <w:rFonts w:ascii="仿宋" w:eastAsia="仿宋" w:hAnsi="仿宋" w:cs="宋体"/>
                <w:kern w:val="0"/>
                <w:sz w:val="24"/>
                <w:lang w:val="zh-CN"/>
              </w:rPr>
              <w:t>知识点</w:t>
            </w:r>
            <w:r>
              <w:rPr>
                <w:rFonts w:ascii="仿宋" w:eastAsia="仿宋" w:hAnsi="仿宋" w:cs="宋体" w:hint="eastAsia"/>
                <w:kern w:val="0"/>
                <w:sz w:val="24"/>
                <w:lang w:val="zh-CN"/>
              </w:rPr>
              <w:t>不</w:t>
            </w:r>
            <w:r>
              <w:rPr>
                <w:rFonts w:ascii="仿宋" w:eastAsia="仿宋" w:hAnsi="仿宋" w:cs="宋体"/>
                <w:kern w:val="0"/>
                <w:sz w:val="24"/>
                <w:lang w:val="zh-CN"/>
              </w:rPr>
              <w:t>重复</w:t>
            </w:r>
            <w:r>
              <w:rPr>
                <w:rFonts w:ascii="仿宋" w:eastAsia="仿宋" w:hAnsi="仿宋" w:cs="宋体" w:hint="eastAsia"/>
                <w:kern w:val="0"/>
                <w:sz w:val="24"/>
                <w:lang w:val="zh-CN"/>
              </w:rPr>
              <w:t>。</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kern w:val="0"/>
                <w:sz w:val="24"/>
                <w:lang w:val="zh-CN"/>
              </w:rPr>
              <w:t>★业务实践以“案例、实操、情景、思维方法”等实务教学元素，充分挖掘学生综合运用知识能力，老师可通过不少于</w:t>
            </w:r>
            <w:r>
              <w:rPr>
                <w:rFonts w:ascii="仿宋" w:eastAsia="仿宋" w:hAnsi="仿宋" w:cs="宋体"/>
                <w:kern w:val="0"/>
                <w:sz w:val="24"/>
                <w:lang w:val="zh-CN"/>
              </w:rPr>
              <w:t>8个</w:t>
            </w:r>
            <w:proofErr w:type="gramStart"/>
            <w:r>
              <w:rPr>
                <w:rFonts w:ascii="仿宋" w:eastAsia="仿宋" w:hAnsi="仿宋" w:cs="宋体"/>
                <w:kern w:val="0"/>
                <w:sz w:val="24"/>
                <w:lang w:val="zh-CN"/>
              </w:rPr>
              <w:t>最佳业务</w:t>
            </w:r>
            <w:proofErr w:type="gramEnd"/>
            <w:r>
              <w:rPr>
                <w:rFonts w:ascii="仿宋" w:eastAsia="仿宋" w:hAnsi="仿宋" w:cs="宋体"/>
                <w:kern w:val="0"/>
                <w:sz w:val="24"/>
                <w:lang w:val="zh-CN"/>
              </w:rPr>
              <w:t>实践点</w:t>
            </w:r>
            <w:r>
              <w:rPr>
                <w:rFonts w:ascii="仿宋" w:eastAsia="仿宋" w:hAnsi="仿宋" w:cs="宋体" w:hint="eastAsia"/>
                <w:kern w:val="0"/>
                <w:sz w:val="24"/>
                <w:lang w:val="zh-CN"/>
              </w:rPr>
              <w:t>，结合内置Excel工具等配套教具，进行业务实践，包含：应收账款业务实践、无形</w:t>
            </w:r>
            <w:r>
              <w:rPr>
                <w:rFonts w:ascii="仿宋" w:eastAsia="仿宋" w:hAnsi="仿宋" w:cs="宋体" w:hint="eastAsia"/>
                <w:kern w:val="0"/>
                <w:sz w:val="24"/>
                <w:lang w:val="zh-CN"/>
              </w:rPr>
              <w:lastRenderedPageBreak/>
              <w:t>资产业务实践、利润业务实践</w:t>
            </w:r>
            <w:r>
              <w:rPr>
                <w:rFonts w:ascii="仿宋" w:eastAsia="仿宋" w:hAnsi="仿宋" w:cs="宋体"/>
                <w:kern w:val="0"/>
                <w:sz w:val="24"/>
                <w:lang w:val="zh-CN"/>
              </w:rPr>
              <w:t>等</w:t>
            </w:r>
            <w:r>
              <w:rPr>
                <w:rFonts w:ascii="仿宋" w:eastAsia="仿宋" w:hAnsi="仿宋" w:cs="宋体" w:hint="eastAsia"/>
                <w:kern w:val="0"/>
                <w:sz w:val="24"/>
                <w:lang w:val="zh-CN"/>
              </w:rPr>
              <w:t>。</w:t>
            </w:r>
          </w:p>
          <w:p w:rsidR="001A5F57" w:rsidRDefault="000E53BA">
            <w:pPr>
              <w:numPr>
                <w:ilvl w:val="0"/>
                <w:numId w:val="5"/>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★金融计算器可以计算现值、内含报酬率、现值指数、折旧、现金流量现值</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终值、年金等1</w:t>
            </w:r>
            <w:r>
              <w:rPr>
                <w:rFonts w:ascii="仿宋" w:eastAsia="仿宋" w:hAnsi="仿宋" w:cs="宋体"/>
                <w:color w:val="000000"/>
                <w:kern w:val="0"/>
                <w:sz w:val="24"/>
                <w:lang w:val="zh-CN"/>
              </w:rPr>
              <w:t>9个金融指标</w:t>
            </w:r>
            <w:r>
              <w:rPr>
                <w:rFonts w:ascii="仿宋" w:eastAsia="仿宋" w:hAnsi="仿宋" w:cs="宋体" w:hint="eastAsia"/>
                <w:color w:val="000000"/>
                <w:kern w:val="0"/>
                <w:sz w:val="24"/>
                <w:lang w:val="zh-CN"/>
              </w:rPr>
              <w:t>，每</w:t>
            </w:r>
            <w:r>
              <w:rPr>
                <w:rFonts w:ascii="仿宋" w:eastAsia="仿宋" w:hAnsi="仿宋" w:cs="宋体"/>
                <w:color w:val="000000"/>
                <w:kern w:val="0"/>
                <w:sz w:val="24"/>
                <w:lang w:val="zh-CN"/>
              </w:rPr>
              <w:t>个函数只要输入相关参数的数值就可以得到数据结果</w:t>
            </w:r>
            <w:r>
              <w:rPr>
                <w:rFonts w:ascii="仿宋" w:eastAsia="仿宋" w:hAnsi="仿宋" w:cs="宋体" w:hint="eastAsia"/>
                <w:color w:val="000000"/>
                <w:kern w:val="0"/>
                <w:sz w:val="24"/>
                <w:lang w:val="zh-CN"/>
              </w:rPr>
              <w:t>。</w:t>
            </w:r>
          </w:p>
          <w:p w:rsidR="001A5F57" w:rsidRDefault="000E53BA">
            <w:pPr>
              <w:numPr>
                <w:ilvl w:val="0"/>
                <w:numId w:val="5"/>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★财务指标分析计算器可对盈利能力指标、盈利质量指标、发展能力指标、偿债能力指标、营运能力指标等不少于2</w:t>
            </w:r>
            <w:r>
              <w:rPr>
                <w:rFonts w:ascii="仿宋" w:eastAsia="仿宋" w:hAnsi="仿宋" w:cs="宋体"/>
                <w:color w:val="000000"/>
                <w:kern w:val="0"/>
                <w:sz w:val="24"/>
                <w:lang w:val="zh-CN"/>
              </w:rPr>
              <w:t>8个指标的计算</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针对每个指</w:t>
            </w:r>
            <w:r>
              <w:rPr>
                <w:rFonts w:ascii="仿宋" w:eastAsia="仿宋" w:hAnsi="仿宋" w:cs="宋体" w:hint="eastAsia"/>
                <w:color w:val="000000"/>
                <w:kern w:val="0"/>
                <w:sz w:val="24"/>
                <w:lang w:val="zh-CN"/>
              </w:rPr>
              <w:t>标</w:t>
            </w:r>
            <w:r>
              <w:rPr>
                <w:rFonts w:ascii="仿宋" w:eastAsia="仿宋" w:hAnsi="仿宋" w:cs="宋体"/>
                <w:color w:val="000000"/>
                <w:kern w:val="0"/>
                <w:sz w:val="24"/>
                <w:lang w:val="zh-CN"/>
              </w:rPr>
              <w:t>的应用，设置公式进行引导，并且只要输入相关参数的数值就可以得到数据结果</w:t>
            </w:r>
            <w:r>
              <w:rPr>
                <w:rFonts w:ascii="仿宋" w:eastAsia="仿宋" w:hAnsi="仿宋" w:cs="宋体" w:hint="eastAsia"/>
                <w:color w:val="000000"/>
                <w:kern w:val="0"/>
                <w:sz w:val="24"/>
                <w:lang w:val="zh-CN"/>
              </w:rPr>
              <w:t>。</w:t>
            </w:r>
          </w:p>
          <w:p w:rsidR="001A5F57" w:rsidRDefault="000E53BA">
            <w:pPr>
              <w:numPr>
                <w:ilvl w:val="0"/>
                <w:numId w:val="5"/>
              </w:numPr>
              <w:autoSpaceDE w:val="0"/>
              <w:autoSpaceDN w:val="0"/>
              <w:adjustRightInd w:val="0"/>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★个税计算器可进行各种收入类型的个税计算，工资、薪金所得，劳务报酬所得，稿酬所得等采用</w:t>
            </w:r>
            <w:r>
              <w:rPr>
                <w:rFonts w:ascii="仿宋" w:eastAsia="仿宋" w:hAnsi="仿宋" w:cs="宋体"/>
                <w:color w:val="000000"/>
                <w:kern w:val="0"/>
                <w:sz w:val="24"/>
                <w:lang w:val="zh-CN"/>
              </w:rPr>
              <w:t>累计预扣</w:t>
            </w:r>
            <w:r>
              <w:rPr>
                <w:rFonts w:ascii="仿宋" w:eastAsia="仿宋" w:hAnsi="仿宋" w:cs="宋体" w:hint="eastAsia"/>
                <w:color w:val="000000"/>
                <w:kern w:val="0"/>
                <w:sz w:val="24"/>
                <w:lang w:val="zh-CN"/>
              </w:rPr>
              <w:t>法</w:t>
            </w:r>
            <w:r>
              <w:rPr>
                <w:rFonts w:ascii="仿宋" w:eastAsia="仿宋" w:hAnsi="仿宋" w:cs="宋体"/>
                <w:color w:val="000000"/>
                <w:kern w:val="0"/>
                <w:sz w:val="24"/>
                <w:lang w:val="zh-CN"/>
              </w:rPr>
              <w:t>计算</w:t>
            </w:r>
            <w:r>
              <w:rPr>
                <w:rFonts w:ascii="仿宋" w:eastAsia="仿宋" w:hAnsi="仿宋" w:cs="宋体" w:hint="eastAsia"/>
                <w:color w:val="000000"/>
                <w:kern w:val="0"/>
                <w:sz w:val="24"/>
                <w:lang w:val="zh-CN"/>
              </w:rPr>
              <w:t>个</w:t>
            </w:r>
            <w:r>
              <w:rPr>
                <w:rFonts w:ascii="仿宋" w:eastAsia="仿宋" w:hAnsi="仿宋" w:cs="宋体"/>
                <w:color w:val="000000"/>
                <w:kern w:val="0"/>
                <w:sz w:val="24"/>
                <w:lang w:val="zh-CN"/>
              </w:rPr>
              <w:t>人所得税</w:t>
            </w:r>
            <w:r>
              <w:rPr>
                <w:rFonts w:ascii="仿宋" w:eastAsia="仿宋" w:hAnsi="仿宋" w:cs="宋体" w:hint="eastAsia"/>
                <w:color w:val="000000"/>
                <w:kern w:val="0"/>
                <w:sz w:val="24"/>
                <w:lang w:val="zh-CN"/>
              </w:rPr>
              <w:t>。</w:t>
            </w:r>
          </w:p>
          <w:p w:rsidR="001A5F57" w:rsidRDefault="000E53BA">
            <w:pPr>
              <w:widowControl/>
              <w:numPr>
                <w:ilvl w:val="0"/>
                <w:numId w:val="5"/>
              </w:numPr>
              <w:jc w:val="left"/>
              <w:rPr>
                <w:rFonts w:ascii="仿宋" w:eastAsia="仿宋" w:hAnsi="仿宋" w:cs="宋体"/>
                <w:color w:val="000000"/>
                <w:kern w:val="0"/>
                <w:sz w:val="24"/>
                <w:lang w:val="zh-CN"/>
              </w:rPr>
            </w:pPr>
            <w:r>
              <w:rPr>
                <w:rFonts w:ascii="仿宋" w:eastAsia="仿宋" w:hAnsi="仿宋" w:cs="宋体" w:hint="eastAsia"/>
                <w:color w:val="000000"/>
                <w:kern w:val="0"/>
                <w:sz w:val="24"/>
                <w:lang w:val="zh-CN"/>
              </w:rPr>
              <w:t>★平</w:t>
            </w:r>
            <w:r>
              <w:rPr>
                <w:rFonts w:ascii="仿宋" w:eastAsia="仿宋" w:hAnsi="仿宋" w:cs="宋体"/>
                <w:color w:val="000000"/>
                <w:kern w:val="0"/>
                <w:sz w:val="24"/>
                <w:lang w:val="zh-CN"/>
              </w:rPr>
              <w:t>台嵌入</w:t>
            </w:r>
            <w:r>
              <w:rPr>
                <w:rFonts w:ascii="仿宋" w:eastAsia="仿宋" w:hAnsi="仿宋" w:cs="宋体" w:hint="eastAsia"/>
                <w:color w:val="000000"/>
                <w:kern w:val="0"/>
                <w:sz w:val="24"/>
                <w:lang w:val="zh-CN"/>
              </w:rPr>
              <w:t>EXCE</w:t>
            </w:r>
            <w:r>
              <w:rPr>
                <w:rFonts w:ascii="仿宋" w:eastAsia="仿宋" w:hAnsi="仿宋" w:cs="宋体"/>
                <w:color w:val="000000"/>
                <w:kern w:val="0"/>
                <w:sz w:val="24"/>
                <w:lang w:val="zh-CN"/>
              </w:rPr>
              <w:t>L</w:t>
            </w:r>
            <w:r>
              <w:rPr>
                <w:rFonts w:ascii="仿宋" w:eastAsia="仿宋" w:hAnsi="仿宋" w:cs="宋体" w:hint="eastAsia"/>
                <w:color w:val="000000"/>
                <w:kern w:val="0"/>
                <w:sz w:val="24"/>
                <w:lang w:val="zh-CN"/>
              </w:rPr>
              <w:t>工</w:t>
            </w:r>
            <w:r>
              <w:rPr>
                <w:rFonts w:ascii="仿宋" w:eastAsia="仿宋" w:hAnsi="仿宋" w:cs="宋体"/>
                <w:color w:val="000000"/>
                <w:kern w:val="0"/>
                <w:sz w:val="24"/>
                <w:lang w:val="zh-CN"/>
              </w:rPr>
              <w:t>具，</w:t>
            </w:r>
            <w:r>
              <w:rPr>
                <w:rFonts w:ascii="仿宋" w:eastAsia="仿宋" w:hAnsi="仿宋" w:cs="宋体" w:hint="eastAsia"/>
                <w:color w:val="000000"/>
                <w:kern w:val="0"/>
                <w:sz w:val="24"/>
                <w:lang w:val="zh-CN"/>
              </w:rPr>
              <w:t>在</w:t>
            </w:r>
            <w:r>
              <w:rPr>
                <w:rFonts w:ascii="仿宋" w:eastAsia="仿宋" w:hAnsi="仿宋" w:cs="宋体"/>
                <w:color w:val="000000"/>
                <w:kern w:val="0"/>
                <w:sz w:val="24"/>
                <w:lang w:val="zh-CN"/>
              </w:rPr>
              <w:t>电脑</w:t>
            </w:r>
            <w:r>
              <w:rPr>
                <w:rFonts w:ascii="仿宋" w:eastAsia="仿宋" w:hAnsi="仿宋" w:cs="宋体" w:hint="eastAsia"/>
                <w:color w:val="000000"/>
                <w:kern w:val="0"/>
                <w:sz w:val="24"/>
                <w:lang w:val="zh-CN"/>
              </w:rPr>
              <w:t>未</w:t>
            </w:r>
            <w:r>
              <w:rPr>
                <w:rFonts w:ascii="仿宋" w:eastAsia="仿宋" w:hAnsi="仿宋" w:cs="宋体"/>
                <w:color w:val="000000"/>
                <w:kern w:val="0"/>
                <w:sz w:val="24"/>
                <w:lang w:val="zh-CN"/>
              </w:rPr>
              <w:t>安装</w:t>
            </w:r>
            <w:r>
              <w:rPr>
                <w:rFonts w:ascii="仿宋" w:eastAsia="仿宋" w:hAnsi="仿宋" w:cs="宋体" w:hint="eastAsia"/>
                <w:color w:val="000000"/>
                <w:kern w:val="0"/>
                <w:sz w:val="24"/>
                <w:lang w:val="zh-CN"/>
              </w:rPr>
              <w:t>EXCEL的</w:t>
            </w:r>
            <w:r>
              <w:rPr>
                <w:rFonts w:ascii="仿宋" w:eastAsia="仿宋" w:hAnsi="仿宋" w:cs="宋体"/>
                <w:color w:val="000000"/>
                <w:kern w:val="0"/>
                <w:sz w:val="24"/>
                <w:lang w:val="zh-CN"/>
              </w:rPr>
              <w:t>情况下，可</w:t>
            </w:r>
            <w:r>
              <w:rPr>
                <w:rFonts w:ascii="仿宋" w:eastAsia="仿宋" w:hAnsi="仿宋" w:cs="宋体" w:hint="eastAsia"/>
                <w:color w:val="000000"/>
                <w:kern w:val="0"/>
                <w:sz w:val="24"/>
                <w:lang w:val="zh-CN"/>
              </w:rPr>
              <w:t>直接利用</w:t>
            </w:r>
            <w:r>
              <w:rPr>
                <w:rFonts w:ascii="仿宋" w:eastAsia="仿宋" w:hAnsi="仿宋" w:cs="宋体"/>
                <w:color w:val="000000"/>
                <w:kern w:val="0"/>
                <w:sz w:val="24"/>
                <w:lang w:val="zh-CN"/>
              </w:rPr>
              <w:t>平台上的</w:t>
            </w:r>
            <w:r>
              <w:rPr>
                <w:rFonts w:ascii="仿宋" w:eastAsia="仿宋" w:hAnsi="仿宋" w:cs="宋体" w:hint="eastAsia"/>
                <w:color w:val="000000"/>
                <w:kern w:val="0"/>
                <w:sz w:val="24"/>
                <w:lang w:val="zh-CN"/>
              </w:rPr>
              <w:t>EXCEL进行自由运算、运用函数公式、</w:t>
            </w:r>
            <w:r>
              <w:rPr>
                <w:rFonts w:ascii="仿宋" w:eastAsia="仿宋" w:hAnsi="仿宋" w:cs="宋体"/>
                <w:color w:val="000000"/>
                <w:kern w:val="0"/>
                <w:sz w:val="24"/>
                <w:lang w:val="zh-CN"/>
              </w:rPr>
              <w:t>画图表等</w:t>
            </w:r>
            <w:r>
              <w:rPr>
                <w:rFonts w:ascii="仿宋" w:eastAsia="仿宋" w:hAnsi="仿宋" w:cs="宋体" w:hint="eastAsia"/>
                <w:color w:val="000000"/>
                <w:kern w:val="0"/>
                <w:sz w:val="24"/>
                <w:lang w:val="zh-CN"/>
              </w:rPr>
              <w:t>。</w:t>
            </w:r>
          </w:p>
          <w:p w:rsidR="001A5F57" w:rsidRDefault="000E53BA">
            <w:pPr>
              <w:numPr>
                <w:ilvl w:val="0"/>
                <w:numId w:val="5"/>
              </w:numPr>
              <w:autoSpaceDE w:val="0"/>
              <w:autoSpaceDN w:val="0"/>
              <w:adjustRightInd w:val="0"/>
              <w:jc w:val="left"/>
              <w:rPr>
                <w:rFonts w:ascii="仿宋" w:eastAsia="仿宋" w:hAnsi="仿宋" w:cs="宋体"/>
                <w:kern w:val="0"/>
                <w:sz w:val="24"/>
                <w:lang w:val="zh-CN"/>
              </w:rPr>
            </w:pPr>
            <w:r>
              <w:rPr>
                <w:rFonts w:ascii="仿宋" w:eastAsia="仿宋" w:hAnsi="仿宋" w:cs="宋体" w:hint="eastAsia"/>
                <w:color w:val="000000"/>
                <w:kern w:val="0"/>
                <w:sz w:val="24"/>
                <w:lang w:val="zh-CN"/>
              </w:rPr>
              <w:t>★为让财会专业学生对会计岗位有初步的了解和职业认知，平</w:t>
            </w:r>
            <w:r>
              <w:rPr>
                <w:rFonts w:ascii="仿宋" w:eastAsia="仿宋" w:hAnsi="仿宋" w:cs="宋体"/>
                <w:color w:val="000000"/>
                <w:kern w:val="0"/>
                <w:sz w:val="24"/>
                <w:lang w:val="zh-CN"/>
              </w:rPr>
              <w:t>台配套</w:t>
            </w:r>
            <w:r>
              <w:rPr>
                <w:rFonts w:ascii="仿宋" w:eastAsia="仿宋" w:hAnsi="仿宋" w:cs="宋体" w:hint="eastAsia"/>
                <w:color w:val="000000"/>
                <w:kern w:val="0"/>
                <w:sz w:val="24"/>
                <w:lang w:val="zh-CN"/>
              </w:rPr>
              <w:t>会计</w:t>
            </w:r>
            <w:r>
              <w:rPr>
                <w:rFonts w:ascii="仿宋" w:eastAsia="仿宋" w:hAnsi="仿宋" w:cs="宋体"/>
                <w:color w:val="000000"/>
                <w:kern w:val="0"/>
                <w:sz w:val="24"/>
                <w:lang w:val="zh-CN"/>
              </w:rPr>
              <w:t>岗位认</w:t>
            </w:r>
            <w:r>
              <w:rPr>
                <w:rFonts w:ascii="仿宋" w:eastAsia="仿宋" w:hAnsi="仿宋" w:cs="宋体" w:hint="eastAsia"/>
                <w:color w:val="000000"/>
                <w:kern w:val="0"/>
                <w:sz w:val="24"/>
                <w:lang w:val="zh-CN"/>
              </w:rPr>
              <w:t>知</w:t>
            </w:r>
            <w:r>
              <w:rPr>
                <w:rFonts w:ascii="仿宋" w:eastAsia="仿宋" w:hAnsi="仿宋" w:cs="宋体"/>
                <w:color w:val="000000"/>
                <w:kern w:val="0"/>
                <w:sz w:val="24"/>
                <w:lang w:val="zh-CN"/>
              </w:rPr>
              <w:t>课程</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课程</w:t>
            </w:r>
            <w:r>
              <w:rPr>
                <w:rFonts w:ascii="仿宋" w:eastAsia="仿宋" w:hAnsi="仿宋" w:cs="宋体" w:hint="eastAsia"/>
                <w:color w:val="000000"/>
                <w:kern w:val="0"/>
                <w:sz w:val="24"/>
                <w:lang w:val="zh-CN"/>
              </w:rPr>
              <w:t>以系统性学习架构提升学生对</w:t>
            </w:r>
            <w:r>
              <w:rPr>
                <w:rFonts w:ascii="仿宋" w:eastAsia="仿宋" w:hAnsi="仿宋" w:cs="宋体"/>
                <w:color w:val="000000"/>
                <w:kern w:val="0"/>
                <w:sz w:val="24"/>
                <w:lang w:val="zh-CN"/>
              </w:rPr>
              <w:t>企业</w:t>
            </w:r>
            <w:r>
              <w:rPr>
                <w:rFonts w:ascii="仿宋" w:eastAsia="仿宋" w:hAnsi="仿宋" w:cs="宋体" w:hint="eastAsia"/>
                <w:color w:val="000000"/>
                <w:kern w:val="0"/>
                <w:sz w:val="24"/>
                <w:lang w:val="zh-CN"/>
              </w:rPr>
              <w:t>类型、企业</w:t>
            </w:r>
            <w:r>
              <w:rPr>
                <w:rFonts w:ascii="仿宋" w:eastAsia="仿宋" w:hAnsi="仿宋" w:cs="宋体"/>
                <w:color w:val="000000"/>
                <w:kern w:val="0"/>
                <w:sz w:val="24"/>
                <w:lang w:val="zh-CN"/>
              </w:rPr>
              <w:t>会计机构设置和会计人员的构成</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企业供产销</w:t>
            </w:r>
            <w:r>
              <w:rPr>
                <w:rFonts w:ascii="仿宋" w:eastAsia="仿宋" w:hAnsi="仿宋" w:cs="宋体" w:hint="eastAsia"/>
                <w:color w:val="000000"/>
                <w:kern w:val="0"/>
                <w:sz w:val="24"/>
                <w:lang w:val="zh-CN"/>
              </w:rPr>
              <w:t>流程、</w:t>
            </w:r>
            <w:r>
              <w:rPr>
                <w:rFonts w:ascii="仿宋" w:eastAsia="仿宋" w:hAnsi="仿宋" w:cs="宋体"/>
                <w:color w:val="000000"/>
                <w:kern w:val="0"/>
                <w:sz w:val="24"/>
                <w:lang w:val="zh-CN"/>
              </w:rPr>
              <w:t>各流程产生的单据</w:t>
            </w:r>
            <w:r>
              <w:rPr>
                <w:rFonts w:ascii="仿宋" w:eastAsia="仿宋" w:hAnsi="仿宋" w:cs="宋体" w:hint="eastAsia"/>
                <w:color w:val="000000"/>
                <w:kern w:val="0"/>
                <w:sz w:val="24"/>
                <w:lang w:val="zh-CN"/>
              </w:rPr>
              <w:t>、会计</w:t>
            </w:r>
            <w:r>
              <w:rPr>
                <w:rFonts w:ascii="仿宋" w:eastAsia="仿宋" w:hAnsi="仿宋" w:cs="宋体"/>
                <w:color w:val="000000"/>
                <w:kern w:val="0"/>
                <w:sz w:val="24"/>
                <w:lang w:val="zh-CN"/>
              </w:rPr>
              <w:t>工作中用到的工具及资料</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不同会计岗位的</w:t>
            </w:r>
            <w:r>
              <w:rPr>
                <w:rFonts w:ascii="仿宋" w:eastAsia="仿宋" w:hAnsi="仿宋" w:cs="宋体" w:hint="eastAsia"/>
                <w:color w:val="000000"/>
                <w:kern w:val="0"/>
                <w:sz w:val="24"/>
                <w:lang w:val="zh-CN"/>
              </w:rPr>
              <w:t>工作</w:t>
            </w:r>
            <w:r>
              <w:rPr>
                <w:rFonts w:ascii="仿宋" w:eastAsia="仿宋" w:hAnsi="仿宋" w:cs="宋体"/>
                <w:color w:val="000000"/>
                <w:kern w:val="0"/>
                <w:sz w:val="24"/>
                <w:lang w:val="zh-CN"/>
              </w:rPr>
              <w:t>职责权限</w:t>
            </w:r>
            <w:r>
              <w:rPr>
                <w:rFonts w:ascii="仿宋" w:eastAsia="仿宋" w:hAnsi="仿宋" w:cs="宋体" w:hint="eastAsia"/>
                <w:color w:val="000000"/>
                <w:kern w:val="0"/>
                <w:sz w:val="24"/>
                <w:lang w:val="zh-CN"/>
              </w:rPr>
              <w:t>、各大</w:t>
            </w:r>
            <w:r>
              <w:rPr>
                <w:rFonts w:ascii="仿宋" w:eastAsia="仿宋" w:hAnsi="仿宋" w:cs="宋体"/>
                <w:color w:val="000000"/>
                <w:kern w:val="0"/>
                <w:sz w:val="24"/>
                <w:lang w:val="zh-CN"/>
              </w:rPr>
              <w:t>会计要素、记账方法</w:t>
            </w:r>
            <w:r>
              <w:rPr>
                <w:rFonts w:ascii="仿宋" w:eastAsia="仿宋" w:hAnsi="仿宋" w:cs="宋体" w:hint="eastAsia"/>
                <w:color w:val="000000"/>
                <w:kern w:val="0"/>
                <w:sz w:val="24"/>
                <w:lang w:val="zh-CN"/>
              </w:rPr>
              <w:t>、会计凭证、</w:t>
            </w:r>
            <w:r>
              <w:rPr>
                <w:rFonts w:ascii="仿宋" w:eastAsia="仿宋" w:hAnsi="仿宋" w:cs="宋体"/>
                <w:color w:val="000000"/>
                <w:kern w:val="0"/>
                <w:sz w:val="24"/>
                <w:lang w:val="zh-CN"/>
              </w:rPr>
              <w:t>账簿和报表样式</w:t>
            </w:r>
            <w:r>
              <w:rPr>
                <w:rFonts w:ascii="仿宋" w:eastAsia="仿宋" w:hAnsi="仿宋" w:cs="宋体" w:hint="eastAsia"/>
                <w:color w:val="000000"/>
                <w:kern w:val="0"/>
                <w:sz w:val="24"/>
                <w:lang w:val="zh-CN"/>
              </w:rPr>
              <w:t>、</w:t>
            </w:r>
            <w:r>
              <w:rPr>
                <w:rFonts w:ascii="仿宋" w:eastAsia="仿宋" w:hAnsi="仿宋" w:cs="宋体"/>
                <w:color w:val="000000"/>
                <w:kern w:val="0"/>
                <w:sz w:val="24"/>
                <w:lang w:val="zh-CN"/>
              </w:rPr>
              <w:t>会计</w:t>
            </w:r>
            <w:r>
              <w:rPr>
                <w:rFonts w:ascii="仿宋" w:eastAsia="仿宋" w:hAnsi="仿宋" w:cs="宋体" w:hint="eastAsia"/>
                <w:color w:val="000000"/>
                <w:kern w:val="0"/>
                <w:sz w:val="24"/>
                <w:lang w:val="zh-CN"/>
              </w:rPr>
              <w:t>职业</w:t>
            </w:r>
            <w:r>
              <w:rPr>
                <w:rFonts w:ascii="仿宋" w:eastAsia="仿宋" w:hAnsi="仿宋" w:cs="宋体"/>
                <w:color w:val="000000"/>
                <w:kern w:val="0"/>
                <w:sz w:val="24"/>
                <w:lang w:val="zh-CN"/>
              </w:rPr>
              <w:t>资格及会计行业的基本情况等</w:t>
            </w:r>
            <w:r>
              <w:rPr>
                <w:rFonts w:ascii="仿宋" w:eastAsia="仿宋" w:hAnsi="仿宋" w:cs="宋体" w:hint="eastAsia"/>
                <w:color w:val="000000"/>
                <w:kern w:val="0"/>
                <w:sz w:val="24"/>
                <w:lang w:val="zh-CN"/>
              </w:rPr>
              <w:t>知识点的掌握，培养学生具有良好的职业生涯规划能力。</w:t>
            </w:r>
            <w:r>
              <w:rPr>
                <w:rFonts w:ascii="仿宋" w:eastAsia="仿宋" w:hAnsi="仿宋" w:cs="宋体" w:hint="eastAsia"/>
                <w:kern w:val="0"/>
                <w:sz w:val="24"/>
                <w:lang w:val="zh-CN"/>
              </w:rPr>
              <w:t>（本条参数可根据投标实际情况进行选择）</w:t>
            </w:r>
          </w:p>
          <w:p w:rsidR="001A5F57" w:rsidRDefault="000E53BA">
            <w:pPr>
              <w:numPr>
                <w:ilvl w:val="0"/>
                <w:numId w:val="5"/>
              </w:numPr>
              <w:spacing w:afterLines="10" w:after="31" w:line="360" w:lineRule="auto"/>
              <w:jc w:val="left"/>
              <w:rPr>
                <w:rFonts w:ascii="宋体" w:hAnsi="宋体" w:cs="宋体"/>
                <w:kern w:val="0"/>
                <w:sz w:val="22"/>
              </w:rPr>
            </w:pPr>
            <w:r>
              <w:rPr>
                <w:rFonts w:ascii="仿宋" w:eastAsia="仿宋" w:hAnsi="仿宋" w:cs="宋体" w:hint="eastAsia"/>
                <w:kern w:val="0"/>
                <w:sz w:val="24"/>
                <w:lang w:val="zh-CN"/>
              </w:rPr>
              <w:t>平</w:t>
            </w:r>
            <w:r>
              <w:rPr>
                <w:rFonts w:ascii="仿宋" w:eastAsia="仿宋" w:hAnsi="仿宋" w:cs="宋体"/>
                <w:kern w:val="0"/>
                <w:sz w:val="24"/>
                <w:lang w:val="zh-CN"/>
              </w:rPr>
              <w:t>台配套</w:t>
            </w:r>
            <w:r>
              <w:rPr>
                <w:rFonts w:ascii="仿宋" w:eastAsia="仿宋" w:hAnsi="仿宋" w:cs="宋体" w:hint="eastAsia"/>
                <w:kern w:val="0"/>
                <w:sz w:val="24"/>
                <w:lang w:val="zh-CN"/>
              </w:rPr>
              <w:t>会计</w:t>
            </w:r>
            <w:r>
              <w:rPr>
                <w:rFonts w:ascii="仿宋" w:eastAsia="仿宋" w:hAnsi="仿宋" w:cs="宋体"/>
                <w:kern w:val="0"/>
                <w:sz w:val="24"/>
                <w:lang w:val="zh-CN"/>
              </w:rPr>
              <w:t>岗位认</w:t>
            </w:r>
            <w:r>
              <w:rPr>
                <w:rFonts w:ascii="仿宋" w:eastAsia="仿宋" w:hAnsi="仿宋" w:cs="宋体" w:hint="eastAsia"/>
                <w:kern w:val="0"/>
                <w:sz w:val="24"/>
                <w:lang w:val="zh-CN"/>
              </w:rPr>
              <w:t>知</w:t>
            </w:r>
            <w:r>
              <w:rPr>
                <w:rFonts w:ascii="仿宋" w:eastAsia="仿宋" w:hAnsi="仿宋" w:cs="宋体"/>
                <w:kern w:val="0"/>
                <w:sz w:val="24"/>
                <w:lang w:val="zh-CN"/>
              </w:rPr>
              <w:t>课程</w:t>
            </w:r>
            <w:r>
              <w:rPr>
                <w:rFonts w:ascii="仿宋" w:eastAsia="仿宋" w:hAnsi="仿宋" w:cs="宋体" w:hint="eastAsia"/>
                <w:kern w:val="0"/>
                <w:sz w:val="24"/>
                <w:lang w:val="zh-CN"/>
              </w:rPr>
              <w:t>教学</w:t>
            </w:r>
            <w:r>
              <w:rPr>
                <w:rFonts w:ascii="仿宋" w:eastAsia="仿宋" w:hAnsi="仿宋" w:cs="宋体"/>
                <w:kern w:val="0"/>
                <w:sz w:val="24"/>
                <w:lang w:val="zh-CN"/>
              </w:rPr>
              <w:t>资源</w:t>
            </w:r>
            <w:r>
              <w:rPr>
                <w:rFonts w:ascii="仿宋" w:eastAsia="仿宋" w:hAnsi="仿宋" w:cs="宋体" w:hint="eastAsia"/>
                <w:kern w:val="0"/>
                <w:sz w:val="24"/>
                <w:lang w:val="zh-CN"/>
              </w:rPr>
              <w:t>内容展现形式丰富，通过2</w:t>
            </w:r>
            <w:r>
              <w:rPr>
                <w:rFonts w:ascii="仿宋" w:eastAsia="仿宋" w:hAnsi="仿宋" w:cs="宋体"/>
                <w:kern w:val="0"/>
                <w:sz w:val="24"/>
                <w:lang w:val="zh-CN"/>
              </w:rPr>
              <w:t>D</w:t>
            </w:r>
            <w:r>
              <w:rPr>
                <w:rFonts w:ascii="仿宋" w:eastAsia="仿宋" w:hAnsi="仿宋" w:cs="宋体" w:hint="eastAsia"/>
                <w:kern w:val="0"/>
                <w:sz w:val="24"/>
                <w:lang w:val="zh-CN"/>
              </w:rPr>
              <w:t>视频、P</w:t>
            </w:r>
            <w:r>
              <w:rPr>
                <w:rFonts w:ascii="仿宋" w:eastAsia="仿宋" w:hAnsi="仿宋" w:cs="宋体"/>
                <w:kern w:val="0"/>
                <w:sz w:val="24"/>
                <w:lang w:val="zh-CN"/>
              </w:rPr>
              <w:t>DF</w:t>
            </w:r>
            <w:r>
              <w:rPr>
                <w:rFonts w:ascii="仿宋" w:eastAsia="仿宋" w:hAnsi="仿宋" w:cs="宋体" w:hint="eastAsia"/>
                <w:kern w:val="0"/>
                <w:sz w:val="24"/>
                <w:lang w:val="zh-CN"/>
              </w:rPr>
              <w:t>、3</w:t>
            </w:r>
            <w:r>
              <w:rPr>
                <w:rFonts w:ascii="仿宋" w:eastAsia="仿宋" w:hAnsi="仿宋" w:cs="宋体"/>
                <w:kern w:val="0"/>
                <w:sz w:val="24"/>
                <w:lang w:val="zh-CN"/>
              </w:rPr>
              <w:t>D动画视频等形式提高学生学习兴趣</w:t>
            </w:r>
            <w:r>
              <w:rPr>
                <w:rFonts w:ascii="仿宋" w:eastAsia="仿宋" w:hAnsi="仿宋" w:cs="宋体" w:hint="eastAsia"/>
                <w:kern w:val="0"/>
                <w:sz w:val="24"/>
                <w:lang w:val="zh-CN"/>
              </w:rPr>
              <w:t>，实训题目图文并茂，客观题采用图片形式、游戏</w:t>
            </w:r>
            <w:r>
              <w:rPr>
                <w:rFonts w:ascii="仿宋" w:eastAsia="仿宋" w:hAnsi="仿宋" w:cs="宋体"/>
                <w:kern w:val="0"/>
                <w:sz w:val="24"/>
                <w:lang w:val="zh-CN"/>
              </w:rPr>
              <w:t>趣味题</w:t>
            </w:r>
            <w:r>
              <w:rPr>
                <w:rFonts w:ascii="仿宋" w:eastAsia="仿宋" w:hAnsi="仿宋" w:cs="宋体" w:hint="eastAsia"/>
                <w:kern w:val="0"/>
                <w:sz w:val="24"/>
                <w:lang w:val="zh-CN"/>
              </w:rPr>
              <w:t>等，增加学生做题趣味性，提升学生对会计岗位的兴趣。（本条参数可根据投标实际情况进行选择）</w:t>
            </w:r>
          </w:p>
        </w:tc>
      </w:tr>
      <w:tr w:rsidR="001A5F57">
        <w:trPr>
          <w:trHeight w:val="587"/>
        </w:trPr>
        <w:tc>
          <w:tcPr>
            <w:tcW w:w="10490" w:type="dxa"/>
            <w:gridSpan w:val="3"/>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0E53BA">
            <w:pPr>
              <w:spacing w:afterLines="10" w:after="31" w:line="360" w:lineRule="auto"/>
              <w:jc w:val="center"/>
              <w:rPr>
                <w:rFonts w:ascii="宋体" w:hAnsi="宋体"/>
                <w:szCs w:val="21"/>
              </w:rPr>
            </w:pPr>
            <w:r>
              <w:rPr>
                <w:rFonts w:asciiTheme="majorEastAsia" w:hAnsiTheme="majorEastAsia" w:hint="eastAsia"/>
                <w:b/>
                <w:sz w:val="24"/>
              </w:rPr>
              <w:lastRenderedPageBreak/>
              <w:t>商务要求</w:t>
            </w:r>
          </w:p>
        </w:tc>
      </w:tr>
      <w:tr w:rsidR="001A5F57">
        <w:trPr>
          <w:trHeight w:val="302"/>
        </w:trPr>
        <w:tc>
          <w:tcPr>
            <w:tcW w:w="1561"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0E53BA">
            <w:pPr>
              <w:spacing w:afterLines="10" w:after="31" w:line="360" w:lineRule="auto"/>
              <w:ind w:left="517" w:hangingChars="245" w:hanging="517"/>
              <w:rPr>
                <w:rFonts w:ascii="宋体" w:hAnsi="宋体"/>
                <w:b/>
                <w:szCs w:val="21"/>
              </w:rPr>
            </w:pPr>
            <w:r>
              <w:rPr>
                <w:rFonts w:ascii="宋体" w:hAnsi="宋体" w:hint="eastAsia"/>
                <w:b/>
                <w:szCs w:val="21"/>
              </w:rPr>
              <w:t>合同签订时间</w:t>
            </w:r>
          </w:p>
        </w:tc>
        <w:tc>
          <w:tcPr>
            <w:tcW w:w="89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5F57" w:rsidRDefault="000E53BA">
            <w:pPr>
              <w:spacing w:afterLines="10" w:after="31" w:line="360" w:lineRule="auto"/>
              <w:ind w:firstLineChars="50" w:firstLine="105"/>
              <w:rPr>
                <w:rFonts w:ascii="宋体" w:hAnsi="宋体"/>
                <w:color w:val="000000"/>
                <w:szCs w:val="21"/>
              </w:rPr>
            </w:pPr>
            <w:r>
              <w:rPr>
                <w:rFonts w:ascii="宋体" w:hAnsi="宋体" w:hint="eastAsia"/>
                <w:color w:val="000000"/>
                <w:szCs w:val="21"/>
              </w:rPr>
              <w:t>自成交通知书发出之日起</w:t>
            </w:r>
            <w:r>
              <w:rPr>
                <w:rFonts w:ascii="宋体" w:hAnsi="宋体" w:hint="eastAsia"/>
                <w:color w:val="000000"/>
                <w:szCs w:val="21"/>
                <w:u w:val="single"/>
              </w:rPr>
              <w:t> 15 </w:t>
            </w:r>
            <w:r>
              <w:rPr>
                <w:rFonts w:ascii="宋体" w:hAnsi="宋体" w:hint="eastAsia"/>
                <w:color w:val="000000"/>
                <w:szCs w:val="21"/>
              </w:rPr>
              <w:t>日内。</w:t>
            </w:r>
          </w:p>
        </w:tc>
      </w:tr>
      <w:tr w:rsidR="001A5F57">
        <w:trPr>
          <w:trHeight w:val="243"/>
        </w:trPr>
        <w:tc>
          <w:tcPr>
            <w:tcW w:w="1561"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1A5F57">
            <w:pPr>
              <w:spacing w:afterLines="10" w:after="31" w:line="360" w:lineRule="auto"/>
              <w:ind w:left="517" w:hangingChars="245" w:hanging="517"/>
              <w:rPr>
                <w:rFonts w:ascii="宋体" w:hAnsi="宋体"/>
                <w:b/>
                <w:szCs w:val="21"/>
              </w:rPr>
            </w:pPr>
          </w:p>
          <w:p w:rsidR="001A5F57" w:rsidRDefault="000E53BA">
            <w:pPr>
              <w:spacing w:afterLines="10" w:after="31" w:line="360" w:lineRule="auto"/>
              <w:ind w:left="517" w:hangingChars="245" w:hanging="517"/>
              <w:rPr>
                <w:rFonts w:ascii="宋体" w:hAnsi="宋体"/>
                <w:b/>
                <w:szCs w:val="21"/>
              </w:rPr>
            </w:pPr>
            <w:r>
              <w:rPr>
                <w:rFonts w:ascii="宋体" w:hAnsi="宋体" w:hint="eastAsia"/>
                <w:b/>
                <w:szCs w:val="21"/>
              </w:rPr>
              <w:t>交付使用</w:t>
            </w:r>
          </w:p>
          <w:p w:rsidR="001A5F57" w:rsidRDefault="001A5F57">
            <w:pPr>
              <w:spacing w:afterLines="10" w:after="31" w:line="360" w:lineRule="auto"/>
              <w:ind w:left="517" w:hangingChars="245" w:hanging="517"/>
              <w:rPr>
                <w:rFonts w:ascii="宋体" w:hAnsi="宋体"/>
                <w:b/>
                <w:szCs w:val="21"/>
              </w:rPr>
            </w:pPr>
          </w:p>
        </w:tc>
        <w:tc>
          <w:tcPr>
            <w:tcW w:w="89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5F57" w:rsidRDefault="000E53BA">
            <w:pPr>
              <w:spacing w:afterLines="10" w:after="31" w:line="360" w:lineRule="auto"/>
              <w:rPr>
                <w:rFonts w:ascii="宋体" w:hAnsi="宋体"/>
                <w:color w:val="000000"/>
                <w:szCs w:val="21"/>
              </w:rPr>
            </w:pPr>
            <w:r>
              <w:rPr>
                <w:rFonts w:ascii="宋体" w:hAnsi="宋体" w:hint="eastAsia"/>
                <w:color w:val="000000"/>
                <w:szCs w:val="21"/>
              </w:rPr>
              <w:t>1、交货期：自合同签订之日起</w:t>
            </w:r>
            <w:r>
              <w:rPr>
                <w:rFonts w:ascii="宋体" w:hAnsi="宋体" w:hint="eastAsia"/>
                <w:color w:val="000000"/>
                <w:szCs w:val="21"/>
                <w:u w:val="single"/>
              </w:rPr>
              <w:t> 30 </w:t>
            </w:r>
            <w:proofErr w:type="gramStart"/>
            <w:r>
              <w:rPr>
                <w:rFonts w:ascii="宋体" w:hAnsi="宋体" w:hint="eastAsia"/>
                <w:color w:val="000000"/>
                <w:szCs w:val="21"/>
              </w:rPr>
              <w:t>个</w:t>
            </w:r>
            <w:proofErr w:type="gramEnd"/>
            <w:r>
              <w:rPr>
                <w:rFonts w:ascii="宋体" w:hAnsi="宋体" w:hint="eastAsia"/>
                <w:color w:val="000000"/>
                <w:szCs w:val="21"/>
              </w:rPr>
              <w:t>工作日内；</w:t>
            </w:r>
          </w:p>
          <w:p w:rsidR="001A5F57" w:rsidRDefault="000E53BA">
            <w:pPr>
              <w:spacing w:afterLines="10" w:after="31" w:line="360" w:lineRule="auto"/>
              <w:rPr>
                <w:rFonts w:ascii="宋体" w:hAnsi="宋体"/>
                <w:color w:val="000000"/>
                <w:szCs w:val="21"/>
              </w:rPr>
            </w:pPr>
            <w:r>
              <w:rPr>
                <w:rFonts w:ascii="宋体" w:hAnsi="宋体" w:hint="eastAsia"/>
                <w:color w:val="000000"/>
                <w:szCs w:val="21"/>
              </w:rPr>
              <w:t>2、交货地点：采购方指定地点（南宁市内）；</w:t>
            </w:r>
          </w:p>
          <w:p w:rsidR="001A5F57" w:rsidRDefault="000E53BA">
            <w:pPr>
              <w:spacing w:afterLines="10" w:after="31" w:line="360" w:lineRule="auto"/>
              <w:rPr>
                <w:rFonts w:ascii="宋体" w:hAnsi="宋体"/>
                <w:color w:val="000000"/>
                <w:szCs w:val="21"/>
              </w:rPr>
            </w:pPr>
            <w:r>
              <w:rPr>
                <w:rFonts w:ascii="宋体" w:hAnsi="宋体" w:hint="eastAsia"/>
                <w:color w:val="000000"/>
                <w:szCs w:val="21"/>
              </w:rPr>
              <w:t>3、交货方式：现场交货。</w:t>
            </w:r>
          </w:p>
        </w:tc>
      </w:tr>
      <w:tr w:rsidR="001A5F57">
        <w:trPr>
          <w:trHeight w:val="146"/>
        </w:trPr>
        <w:tc>
          <w:tcPr>
            <w:tcW w:w="1561"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0E53BA">
            <w:pPr>
              <w:spacing w:afterLines="10" w:after="31" w:line="360" w:lineRule="auto"/>
              <w:ind w:left="517" w:hangingChars="245" w:hanging="517"/>
              <w:rPr>
                <w:rFonts w:ascii="宋体" w:hAnsi="宋体"/>
                <w:b/>
                <w:szCs w:val="21"/>
              </w:rPr>
            </w:pPr>
            <w:r>
              <w:rPr>
                <w:rFonts w:ascii="宋体" w:hAnsi="宋体" w:hint="eastAsia"/>
                <w:b/>
                <w:szCs w:val="21"/>
              </w:rPr>
              <w:t>货物验收</w:t>
            </w:r>
          </w:p>
        </w:tc>
        <w:tc>
          <w:tcPr>
            <w:tcW w:w="89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1、验收条件及标准：根据国家相关条例规范验收。</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2、验收方法及方案：货物签收和项目验收。</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3、货物签收：中标方将合同中同规格的货物送达招标方指定的地点，招标方清点货物与合同一致后，方可签收；</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4、系统验收：成交供应商完成安装、调试，在7天内进行设备试运行，运行稳定可进行项目验收。</w:t>
            </w:r>
          </w:p>
          <w:p w:rsidR="001A5F57" w:rsidRPr="00483368" w:rsidRDefault="001A5F57">
            <w:pPr>
              <w:spacing w:afterLines="10" w:after="31" w:line="360" w:lineRule="auto"/>
              <w:rPr>
                <w:rFonts w:ascii="宋体" w:hAnsi="宋体"/>
                <w:color w:val="000000"/>
                <w:szCs w:val="21"/>
              </w:rPr>
            </w:pPr>
          </w:p>
        </w:tc>
      </w:tr>
      <w:tr w:rsidR="001A5F57">
        <w:trPr>
          <w:trHeight w:val="194"/>
        </w:trPr>
        <w:tc>
          <w:tcPr>
            <w:tcW w:w="1561"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0E53BA">
            <w:pPr>
              <w:spacing w:afterLines="10" w:after="31" w:line="360" w:lineRule="auto"/>
              <w:ind w:left="517" w:hangingChars="245" w:hanging="517"/>
              <w:jc w:val="left"/>
              <w:rPr>
                <w:rFonts w:ascii="宋体" w:hAnsi="宋体"/>
                <w:b/>
                <w:szCs w:val="21"/>
              </w:rPr>
            </w:pPr>
            <w:r>
              <w:rPr>
                <w:rFonts w:ascii="宋体" w:hAnsi="宋体" w:hint="eastAsia"/>
                <w:b/>
                <w:szCs w:val="21"/>
              </w:rPr>
              <w:lastRenderedPageBreak/>
              <w:t>售后技术服务</w:t>
            </w:r>
          </w:p>
        </w:tc>
        <w:tc>
          <w:tcPr>
            <w:tcW w:w="89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5F57" w:rsidRDefault="000E53BA">
            <w:pPr>
              <w:autoSpaceDE w:val="0"/>
              <w:autoSpaceDN w:val="0"/>
              <w:adjustRightInd w:val="0"/>
              <w:spacing w:afterLines="10" w:after="31" w:line="360" w:lineRule="auto"/>
              <w:jc w:val="left"/>
              <w:rPr>
                <w:rFonts w:ascii="宋体" w:hAnsi="宋体"/>
                <w:color w:val="000000"/>
                <w:szCs w:val="21"/>
              </w:rPr>
            </w:pPr>
            <w:r>
              <w:rPr>
                <w:rFonts w:ascii="宋体" w:hAnsi="宋体" w:hint="eastAsia"/>
                <w:color w:val="000000"/>
                <w:szCs w:val="21"/>
              </w:rPr>
              <w:t>1</w:t>
            </w:r>
            <w:r>
              <w:rPr>
                <w:rFonts w:ascii="宋体" w:hAnsi="宋体"/>
                <w:color w:val="000000"/>
                <w:szCs w:val="21"/>
              </w:rPr>
              <w:t>、</w:t>
            </w:r>
            <w:r w:rsidR="00D8328B">
              <w:rPr>
                <w:rFonts w:ascii="仿宋" w:eastAsia="仿宋" w:hAnsi="仿宋" w:cs="宋体" w:hint="eastAsia"/>
                <w:kern w:val="0"/>
                <w:sz w:val="24"/>
                <w:lang w:val="zh-CN"/>
              </w:rPr>
              <w:t>★</w:t>
            </w:r>
            <w:r>
              <w:rPr>
                <w:rFonts w:ascii="宋体" w:hAnsi="宋体"/>
                <w:color w:val="000000"/>
                <w:szCs w:val="21"/>
              </w:rPr>
              <w:t>按国家有关规定及厂家承诺实行“三包”，要求免费送货上门、免费安装调试至验收合格</w:t>
            </w:r>
            <w:r>
              <w:rPr>
                <w:rFonts w:ascii="宋体" w:hAnsi="宋体" w:hint="eastAsia"/>
                <w:color w:val="000000"/>
                <w:szCs w:val="21"/>
              </w:rPr>
              <w:t>；</w:t>
            </w:r>
          </w:p>
          <w:p w:rsidR="001A5F57" w:rsidRDefault="000E53BA" w:rsidP="00D8328B">
            <w:pPr>
              <w:spacing w:afterLines="10" w:after="31" w:line="360" w:lineRule="auto"/>
              <w:rPr>
                <w:rFonts w:ascii="宋体" w:hAnsi="宋体"/>
                <w:color w:val="000000"/>
                <w:szCs w:val="21"/>
              </w:rPr>
            </w:pPr>
            <w:r>
              <w:rPr>
                <w:rFonts w:ascii="宋体" w:hAnsi="宋体" w:hint="eastAsia"/>
                <w:color w:val="000000"/>
                <w:szCs w:val="21"/>
              </w:rPr>
              <w:t>2、故障响应时间：成交供应</w:t>
            </w:r>
            <w:proofErr w:type="gramStart"/>
            <w:r>
              <w:rPr>
                <w:rFonts w:ascii="宋体" w:hAnsi="宋体" w:hint="eastAsia"/>
                <w:color w:val="000000"/>
                <w:szCs w:val="21"/>
              </w:rPr>
              <w:t>商接到</w:t>
            </w:r>
            <w:proofErr w:type="gramEnd"/>
            <w:r>
              <w:rPr>
                <w:rFonts w:ascii="宋体" w:hAnsi="宋体" w:hint="eastAsia"/>
                <w:color w:val="000000"/>
                <w:szCs w:val="21"/>
              </w:rPr>
              <w:t>故障通知后在</w:t>
            </w:r>
            <w:r>
              <w:rPr>
                <w:rFonts w:ascii="宋体" w:hAnsi="宋体" w:hint="eastAsia"/>
                <w:color w:val="000000"/>
                <w:szCs w:val="21"/>
                <w:u w:val="single"/>
              </w:rPr>
              <w:t xml:space="preserve"> 2 </w:t>
            </w:r>
            <w:r>
              <w:rPr>
                <w:rFonts w:ascii="宋体" w:hAnsi="宋体" w:hint="eastAsia"/>
                <w:color w:val="000000"/>
                <w:szCs w:val="21"/>
              </w:rPr>
              <w:t>小时内响应，</w:t>
            </w:r>
            <w:r>
              <w:rPr>
                <w:rFonts w:ascii="宋体" w:hAnsi="宋体" w:hint="eastAsia"/>
                <w:color w:val="000000"/>
                <w:szCs w:val="21"/>
                <w:u w:val="single"/>
              </w:rPr>
              <w:t xml:space="preserve"> 24 </w:t>
            </w:r>
            <w:r>
              <w:rPr>
                <w:rFonts w:ascii="宋体" w:hAnsi="宋体" w:hint="eastAsia"/>
                <w:color w:val="000000"/>
                <w:szCs w:val="21"/>
              </w:rPr>
              <w:t>小时内到达现场排除故障。</w:t>
            </w:r>
          </w:p>
        </w:tc>
      </w:tr>
      <w:tr w:rsidR="001A5F57">
        <w:trPr>
          <w:trHeight w:val="546"/>
        </w:trPr>
        <w:tc>
          <w:tcPr>
            <w:tcW w:w="1561"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0E53BA">
            <w:pPr>
              <w:spacing w:afterLines="10" w:after="31" w:line="360" w:lineRule="auto"/>
              <w:ind w:left="517" w:hangingChars="245" w:hanging="517"/>
              <w:rPr>
                <w:rFonts w:ascii="宋体" w:hAnsi="宋体"/>
                <w:b/>
                <w:szCs w:val="21"/>
              </w:rPr>
            </w:pPr>
            <w:r>
              <w:rPr>
                <w:rFonts w:ascii="宋体" w:hAnsi="宋体" w:hint="eastAsia"/>
                <w:b/>
                <w:szCs w:val="21"/>
              </w:rPr>
              <w:t>付款方式</w:t>
            </w:r>
          </w:p>
        </w:tc>
        <w:tc>
          <w:tcPr>
            <w:tcW w:w="89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5F57" w:rsidRDefault="000E53BA">
            <w:pPr>
              <w:widowControl/>
              <w:shd w:val="clear" w:color="auto" w:fill="FFFFFF"/>
              <w:spacing w:afterLines="10" w:after="31" w:line="360" w:lineRule="auto"/>
              <w:rPr>
                <w:rFonts w:ascii="宋体" w:hAnsi="宋体"/>
                <w:color w:val="000000"/>
                <w:szCs w:val="21"/>
              </w:rPr>
            </w:pPr>
            <w:r>
              <w:rPr>
                <w:rFonts w:ascii="宋体" w:hAnsi="宋体" w:hint="eastAsia"/>
                <w:color w:val="000000"/>
                <w:szCs w:val="21"/>
              </w:rPr>
              <w:t>本项目无预付款，采购方对本合同货物验收合格并在收到符合条款约定的发票后的</w:t>
            </w:r>
            <w:r>
              <w:rPr>
                <w:rFonts w:ascii="宋体" w:hAnsi="宋体" w:hint="eastAsia"/>
                <w:color w:val="000000"/>
                <w:szCs w:val="21"/>
                <w:u w:val="single"/>
              </w:rPr>
              <w:t>15</w:t>
            </w:r>
            <w:r>
              <w:rPr>
                <w:rFonts w:ascii="宋体" w:hAnsi="宋体" w:hint="eastAsia"/>
                <w:color w:val="000000"/>
                <w:szCs w:val="21"/>
              </w:rPr>
              <w:t>个工作日内，一次性支付合同款。</w:t>
            </w:r>
          </w:p>
        </w:tc>
      </w:tr>
      <w:tr w:rsidR="001A5F57">
        <w:trPr>
          <w:trHeight w:val="4160"/>
        </w:trPr>
        <w:tc>
          <w:tcPr>
            <w:tcW w:w="1561"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1A5F57" w:rsidRDefault="000E53BA">
            <w:pPr>
              <w:spacing w:afterLines="10" w:after="31" w:line="360" w:lineRule="auto"/>
              <w:ind w:left="517" w:hangingChars="245" w:hanging="517"/>
              <w:rPr>
                <w:rFonts w:ascii="宋体" w:hAnsi="宋体"/>
                <w:b/>
                <w:szCs w:val="21"/>
              </w:rPr>
            </w:pPr>
            <w:r>
              <w:rPr>
                <w:rFonts w:ascii="宋体" w:hAnsi="宋体" w:hint="eastAsia"/>
                <w:b/>
                <w:szCs w:val="21"/>
              </w:rPr>
              <w:t>其他要求</w:t>
            </w:r>
          </w:p>
        </w:tc>
        <w:tc>
          <w:tcPr>
            <w:tcW w:w="89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1、竞标报价为采购人指定地点的现场交货价，包括：</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（1）货物及标准附件、备品备件、专用工具的价格；</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（2）运输、装卸、调试、培训、技术支持、售后服务等费用；</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（3）必要的保险费用、聘请专家费用和各项税费；</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2、竞标人所报价物品必须是原厂正货，经检验合格的，未经使用的全新产品。</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3、供应商应就本合同约定的业务向甲方开具真实有效、合法合</w:t>
            </w:r>
            <w:proofErr w:type="gramStart"/>
            <w:r w:rsidRPr="00483368">
              <w:rPr>
                <w:rFonts w:ascii="宋体" w:hAnsi="宋体" w:hint="eastAsia"/>
                <w:color w:val="000000"/>
                <w:szCs w:val="21"/>
              </w:rPr>
              <w:t>规</w:t>
            </w:r>
            <w:proofErr w:type="gramEnd"/>
            <w:r w:rsidRPr="00483368">
              <w:rPr>
                <w:rFonts w:ascii="宋体" w:hAnsi="宋体" w:hint="eastAsia"/>
                <w:color w:val="000000"/>
                <w:szCs w:val="21"/>
              </w:rPr>
              <w:t>的增值税普通发票，若因供应商自身原因或所开具发票本身问题造成采购方日后发生税务风险或审计风险等，由供应商承担相应责任，且采购方有保持进一步提请法律诉讼的权利。</w:t>
            </w:r>
          </w:p>
          <w:p w:rsidR="00483368" w:rsidRPr="00483368" w:rsidRDefault="00483368" w:rsidP="00483368">
            <w:pPr>
              <w:spacing w:afterLines="10" w:after="31" w:line="360" w:lineRule="auto"/>
              <w:rPr>
                <w:rFonts w:ascii="宋体" w:hAnsi="宋体"/>
                <w:color w:val="000000"/>
                <w:szCs w:val="21"/>
              </w:rPr>
            </w:pPr>
            <w:r w:rsidRPr="00483368">
              <w:rPr>
                <w:rFonts w:ascii="宋体" w:hAnsi="宋体" w:hint="eastAsia"/>
                <w:color w:val="000000"/>
                <w:szCs w:val="21"/>
              </w:rPr>
              <w:t>4、投标人应提供项目实施计划，以及相关培训的详细、可行、完整的培训方案。</w:t>
            </w:r>
          </w:p>
          <w:p w:rsidR="001A5F57" w:rsidRPr="00483368" w:rsidRDefault="001A5F57">
            <w:pPr>
              <w:spacing w:afterLines="10" w:after="31" w:line="360" w:lineRule="auto"/>
              <w:rPr>
                <w:rFonts w:ascii="宋体" w:hAnsi="宋体"/>
                <w:color w:val="000000"/>
                <w:szCs w:val="21"/>
              </w:rPr>
            </w:pPr>
          </w:p>
        </w:tc>
      </w:tr>
    </w:tbl>
    <w:p w:rsidR="001A5F57" w:rsidRPr="00C245C4" w:rsidRDefault="00C245C4">
      <w:pPr>
        <w:spacing w:line="360" w:lineRule="auto"/>
        <w:rPr>
          <w:rFonts w:asciiTheme="majorEastAsia" w:eastAsiaTheme="majorEastAsia" w:hAnsiTheme="majorEastAsia"/>
          <w:b/>
          <w:sz w:val="28"/>
          <w:szCs w:val="28"/>
        </w:rPr>
      </w:pPr>
      <w:r w:rsidRPr="00C245C4">
        <w:rPr>
          <w:rFonts w:ascii="仿宋" w:eastAsia="仿宋" w:hAnsi="仿宋" w:hint="eastAsia"/>
          <w:sz w:val="28"/>
          <w:szCs w:val="28"/>
        </w:rPr>
        <w:t>注：带有★标识的条款为必须满足条款，投标时必须满足或优于，如不满足，作投标无效处理。</w:t>
      </w:r>
    </w:p>
    <w:p w:rsidR="001A5F57" w:rsidRDefault="000E53BA">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t>三、评审办法</w:t>
      </w:r>
    </w:p>
    <w:p w:rsidR="001A5F57" w:rsidRDefault="000E53BA">
      <w:pPr>
        <w:spacing w:beforeLines="50" w:before="156" w:afterLines="50" w:after="156" w:line="360" w:lineRule="auto"/>
        <w:ind w:firstLineChars="200" w:firstLine="422"/>
        <w:rPr>
          <w:rFonts w:ascii="宋体" w:hAnsi="宋体" w:cs="Courier New"/>
          <w:b/>
          <w:bCs/>
          <w:szCs w:val="21"/>
        </w:rPr>
      </w:pPr>
      <w:r>
        <w:rPr>
          <w:rFonts w:ascii="宋体" w:hAnsi="宋体" w:cs="Courier New" w:hint="eastAsia"/>
          <w:b/>
          <w:bCs/>
          <w:szCs w:val="21"/>
        </w:rPr>
        <w:t>一、评标方法：</w:t>
      </w:r>
    </w:p>
    <w:p w:rsidR="001A5F57" w:rsidRDefault="000E53BA">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1、本项目采用最低评标价法。</w:t>
      </w:r>
    </w:p>
    <w:p w:rsidR="001A5F57" w:rsidRDefault="000E53BA">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2、响应文件满足采购文件全部实质性要求，且报价最低的供应商为成交候选人。</w:t>
      </w:r>
    </w:p>
    <w:p w:rsidR="001A5F57" w:rsidRDefault="000E53BA">
      <w:pPr>
        <w:spacing w:beforeLines="50" w:before="156" w:afterLines="50" w:after="156" w:line="360" w:lineRule="auto"/>
        <w:ind w:firstLineChars="200" w:firstLine="422"/>
        <w:rPr>
          <w:rFonts w:ascii="宋体" w:hAnsi="宋体" w:cs="Courier New"/>
          <w:b/>
          <w:bCs/>
          <w:szCs w:val="21"/>
        </w:rPr>
      </w:pPr>
      <w:r>
        <w:rPr>
          <w:rFonts w:ascii="宋体" w:hAnsi="宋体" w:cs="Courier New" w:hint="eastAsia"/>
          <w:b/>
          <w:bCs/>
          <w:szCs w:val="21"/>
        </w:rPr>
        <w:t>二、成交人推荐原则：</w:t>
      </w:r>
    </w:p>
    <w:p w:rsidR="001A5F57" w:rsidRDefault="000E53BA">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w:t>
      </w:r>
      <w:r>
        <w:rPr>
          <w:rFonts w:ascii="宋体" w:hAnsi="宋体" w:cs="Courier New" w:hint="eastAsia"/>
          <w:bCs/>
          <w:szCs w:val="21"/>
        </w:rPr>
        <w:lastRenderedPageBreak/>
        <w:t>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1A5F57" w:rsidRDefault="000E53BA">
      <w:pPr>
        <w:spacing w:beforeLines="50" w:before="156" w:afterLines="50" w:after="156" w:line="360" w:lineRule="auto"/>
        <w:ind w:firstLineChars="200" w:firstLine="422"/>
        <w:rPr>
          <w:rFonts w:ascii="宋体" w:hAnsi="宋体" w:cs="Courier New"/>
          <w:b/>
          <w:bCs/>
          <w:szCs w:val="21"/>
        </w:rPr>
      </w:pPr>
      <w:r>
        <w:rPr>
          <w:rFonts w:ascii="宋体" w:hAnsi="宋体" w:cs="Courier New" w:hint="eastAsia"/>
          <w:b/>
          <w:bCs/>
          <w:szCs w:val="21"/>
        </w:rPr>
        <w:t>三、说明</w:t>
      </w:r>
    </w:p>
    <w:p w:rsidR="001A5F57" w:rsidRDefault="000E53BA">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1A5F57" w:rsidRDefault="000E53BA">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2、对于存在严重不平衡、不合理、有可能低于供应商自身成本的报价</w:t>
      </w:r>
      <w:proofErr w:type="gramStart"/>
      <w:r>
        <w:rPr>
          <w:rFonts w:ascii="宋体" w:hAnsi="宋体" w:cs="Courier New" w:hint="eastAsia"/>
          <w:bCs/>
          <w:szCs w:val="21"/>
        </w:rPr>
        <w:t>价</w:t>
      </w:r>
      <w:proofErr w:type="gramEnd"/>
      <w:r>
        <w:rPr>
          <w:rFonts w:ascii="宋体" w:hAnsi="宋体" w:cs="Courier New" w:hint="eastAsia"/>
          <w:bCs/>
          <w:szCs w:val="21"/>
        </w:rPr>
        <w:t>，询价小组有权予以拒绝。</w:t>
      </w:r>
    </w:p>
    <w:p w:rsidR="001A5F57" w:rsidRPr="001B7ED0" w:rsidRDefault="000E53BA" w:rsidP="001B7ED0">
      <w:pPr>
        <w:spacing w:beforeLines="50" w:before="156" w:afterLines="50" w:after="156" w:line="360" w:lineRule="auto"/>
        <w:ind w:firstLineChars="200" w:firstLine="420"/>
        <w:rPr>
          <w:rFonts w:ascii="宋体" w:hAnsi="宋体"/>
          <w:b/>
          <w:szCs w:val="21"/>
          <w:highlight w:val="yellow"/>
        </w:rPr>
      </w:pPr>
      <w:r>
        <w:rPr>
          <w:rFonts w:ascii="宋体" w:hAnsi="宋体" w:cs="Courier New" w:hint="eastAsia"/>
          <w:bCs/>
          <w:szCs w:val="21"/>
        </w:rPr>
        <w:t>3、供应商一旦被发现有</w:t>
      </w:r>
      <w:proofErr w:type="gramStart"/>
      <w:r>
        <w:rPr>
          <w:rFonts w:ascii="宋体" w:hAnsi="宋体" w:cs="Courier New" w:hint="eastAsia"/>
          <w:bCs/>
          <w:szCs w:val="21"/>
        </w:rPr>
        <w:t>虚假响应</w:t>
      </w:r>
      <w:proofErr w:type="gramEnd"/>
      <w:r>
        <w:rPr>
          <w:rFonts w:ascii="宋体" w:hAnsi="宋体" w:cs="Courier New" w:hint="eastAsia"/>
          <w:bCs/>
          <w:szCs w:val="21"/>
        </w:rPr>
        <w:t>情况，将被取消报价或成交资格。</w:t>
      </w:r>
      <w:bookmarkStart w:id="1" w:name="_Toc41918597"/>
    </w:p>
    <w:p w:rsidR="001A5F57" w:rsidRDefault="001A5F57">
      <w:pPr>
        <w:spacing w:line="360" w:lineRule="exact"/>
        <w:ind w:right="960"/>
        <w:rPr>
          <w:rFonts w:asciiTheme="majorEastAsia" w:eastAsiaTheme="majorEastAsia" w:hAnsiTheme="major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1A5F57" w:rsidRDefault="000E53BA">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四、响应文件格式</w:t>
      </w:r>
      <w:bookmarkEnd w:id="1"/>
    </w:p>
    <w:p w:rsidR="001A5F57" w:rsidRDefault="001A5F57">
      <w:pPr>
        <w:spacing w:line="240" w:lineRule="atLeast"/>
        <w:jc w:val="center"/>
        <w:rPr>
          <w:rFonts w:ascii="宋体" w:hAnsi="宋体"/>
          <w:b/>
          <w:sz w:val="32"/>
          <w:szCs w:val="32"/>
          <w:highlight w:val="yellow"/>
        </w:rPr>
      </w:pPr>
    </w:p>
    <w:p w:rsidR="001A5F57" w:rsidRDefault="001A5F57">
      <w:pPr>
        <w:spacing w:line="240" w:lineRule="atLeast"/>
        <w:jc w:val="center"/>
        <w:rPr>
          <w:rFonts w:ascii="宋体" w:hAnsi="宋体"/>
          <w:b/>
          <w:sz w:val="32"/>
          <w:szCs w:val="32"/>
        </w:rPr>
      </w:pPr>
    </w:p>
    <w:p w:rsidR="001A5F57" w:rsidRDefault="001A5F57">
      <w:pPr>
        <w:spacing w:line="240" w:lineRule="atLeast"/>
        <w:jc w:val="center"/>
        <w:rPr>
          <w:rFonts w:ascii="宋体" w:hAnsi="宋体"/>
          <w:b/>
          <w:sz w:val="44"/>
          <w:szCs w:val="44"/>
        </w:rPr>
      </w:pPr>
    </w:p>
    <w:p w:rsidR="001A5F57" w:rsidRDefault="001A5F57">
      <w:pPr>
        <w:spacing w:line="240" w:lineRule="atLeast"/>
        <w:jc w:val="center"/>
        <w:rPr>
          <w:rFonts w:ascii="宋体" w:hAnsi="宋体"/>
          <w:b/>
          <w:sz w:val="44"/>
          <w:szCs w:val="44"/>
        </w:rPr>
      </w:pPr>
    </w:p>
    <w:p w:rsidR="001A5F57" w:rsidRDefault="000E53BA">
      <w:pPr>
        <w:spacing w:line="240" w:lineRule="atLeast"/>
        <w:jc w:val="center"/>
        <w:rPr>
          <w:rFonts w:ascii="宋体" w:hAnsi="宋体"/>
          <w:b/>
          <w:sz w:val="32"/>
          <w:szCs w:val="32"/>
        </w:rPr>
      </w:pPr>
      <w:r>
        <w:rPr>
          <w:rFonts w:ascii="宋体" w:hAnsi="宋体" w:hint="eastAsia"/>
          <w:b/>
          <w:sz w:val="44"/>
          <w:szCs w:val="44"/>
        </w:rPr>
        <w:t>响 应 文 件</w:t>
      </w:r>
      <w:r>
        <w:rPr>
          <w:rFonts w:ascii="宋体" w:hAnsi="宋体" w:hint="eastAsia"/>
          <w:b/>
          <w:sz w:val="32"/>
          <w:szCs w:val="32"/>
        </w:rPr>
        <w:t xml:space="preserve"> </w:t>
      </w:r>
      <w:r>
        <w:rPr>
          <w:rFonts w:ascii="宋体" w:hAnsi="宋体" w:hint="eastAsia"/>
          <w:szCs w:val="21"/>
        </w:rPr>
        <w:t>(封面)</w:t>
      </w:r>
    </w:p>
    <w:p w:rsidR="001A5F57" w:rsidRDefault="001A5F57">
      <w:pPr>
        <w:spacing w:line="360" w:lineRule="auto"/>
        <w:jc w:val="center"/>
        <w:rPr>
          <w:rFonts w:ascii="宋体" w:hAnsi="宋体"/>
          <w:szCs w:val="21"/>
        </w:rPr>
      </w:pPr>
    </w:p>
    <w:p w:rsidR="001A5F57" w:rsidRDefault="001A5F57">
      <w:pPr>
        <w:spacing w:line="360" w:lineRule="auto"/>
        <w:jc w:val="center"/>
        <w:rPr>
          <w:rFonts w:ascii="宋体" w:hAnsi="宋体"/>
          <w:szCs w:val="21"/>
        </w:rPr>
      </w:pPr>
    </w:p>
    <w:p w:rsidR="001A5F57" w:rsidRDefault="001A5F57">
      <w:pPr>
        <w:spacing w:line="360" w:lineRule="auto"/>
        <w:jc w:val="center"/>
        <w:rPr>
          <w:rFonts w:ascii="宋体" w:hAnsi="宋体"/>
          <w:szCs w:val="21"/>
        </w:rPr>
      </w:pPr>
    </w:p>
    <w:p w:rsidR="001A5F57" w:rsidRDefault="001A5F57">
      <w:pPr>
        <w:spacing w:line="360" w:lineRule="auto"/>
        <w:jc w:val="center"/>
        <w:rPr>
          <w:rFonts w:ascii="宋体" w:hAnsi="宋体"/>
          <w:szCs w:val="21"/>
        </w:rPr>
      </w:pPr>
    </w:p>
    <w:p w:rsidR="001A5F57" w:rsidRDefault="001A5F57">
      <w:pPr>
        <w:spacing w:line="360" w:lineRule="auto"/>
        <w:jc w:val="center"/>
        <w:rPr>
          <w:rFonts w:ascii="宋体" w:hAnsi="宋体"/>
          <w:szCs w:val="21"/>
        </w:rPr>
      </w:pPr>
    </w:p>
    <w:p w:rsidR="001A5F57" w:rsidRDefault="001A5F57">
      <w:pPr>
        <w:spacing w:line="360" w:lineRule="auto"/>
        <w:jc w:val="center"/>
        <w:rPr>
          <w:rFonts w:ascii="宋体" w:hAnsi="宋体"/>
          <w:szCs w:val="21"/>
        </w:rPr>
      </w:pPr>
    </w:p>
    <w:p w:rsidR="001A5F57" w:rsidRDefault="001A5F57">
      <w:pPr>
        <w:spacing w:line="360" w:lineRule="auto"/>
        <w:jc w:val="center"/>
        <w:rPr>
          <w:rFonts w:ascii="宋体" w:hAnsi="宋体"/>
          <w:szCs w:val="21"/>
        </w:rPr>
      </w:pPr>
    </w:p>
    <w:p w:rsidR="001A5F57" w:rsidRDefault="000E53BA">
      <w:pPr>
        <w:tabs>
          <w:tab w:val="left" w:pos="3240"/>
        </w:tabs>
        <w:spacing w:line="360" w:lineRule="auto"/>
        <w:jc w:val="left"/>
        <w:rPr>
          <w:rFonts w:ascii="宋体" w:hAnsi="宋体"/>
          <w:szCs w:val="21"/>
          <w:u w:val="single"/>
        </w:rPr>
      </w:pPr>
      <w:r>
        <w:rPr>
          <w:rFonts w:ascii="宋体" w:hAnsi="宋体" w:hint="eastAsia"/>
          <w:szCs w:val="21"/>
        </w:rPr>
        <w:t>采购项目名称：</w:t>
      </w:r>
      <w:r>
        <w:rPr>
          <w:rFonts w:ascii="宋体" w:hAnsi="宋体" w:hint="eastAsia"/>
          <w:szCs w:val="21"/>
          <w:u w:val="single"/>
        </w:rPr>
        <w:t xml:space="preserve">                       </w:t>
      </w:r>
    </w:p>
    <w:p w:rsidR="001A5F57" w:rsidRDefault="001A5F57">
      <w:pPr>
        <w:tabs>
          <w:tab w:val="left" w:pos="2625"/>
        </w:tabs>
        <w:spacing w:line="360" w:lineRule="auto"/>
        <w:jc w:val="center"/>
        <w:rPr>
          <w:rFonts w:ascii="宋体" w:hAnsi="宋体"/>
          <w:szCs w:val="21"/>
        </w:rPr>
      </w:pPr>
    </w:p>
    <w:p w:rsidR="001A5F57" w:rsidRDefault="001A5F57">
      <w:pPr>
        <w:tabs>
          <w:tab w:val="left" w:pos="2625"/>
        </w:tabs>
        <w:spacing w:line="360" w:lineRule="auto"/>
        <w:jc w:val="center"/>
        <w:rPr>
          <w:rFonts w:ascii="宋体" w:hAnsi="宋体"/>
          <w:szCs w:val="21"/>
        </w:rPr>
      </w:pPr>
    </w:p>
    <w:p w:rsidR="001A5F57" w:rsidRDefault="000E53BA">
      <w:pPr>
        <w:spacing w:line="360" w:lineRule="auto"/>
        <w:jc w:val="center"/>
        <w:rPr>
          <w:rFonts w:ascii="宋体" w:hAnsi="宋体"/>
          <w:szCs w:val="21"/>
        </w:rPr>
      </w:pPr>
      <w:r>
        <w:rPr>
          <w:rFonts w:ascii="宋体" w:hAnsi="宋体" w:hint="eastAsia"/>
          <w:szCs w:val="21"/>
        </w:rPr>
        <w:t xml:space="preserve">                                        （供应商名称）</w:t>
      </w:r>
    </w:p>
    <w:p w:rsidR="001A5F57" w:rsidRDefault="000E53BA">
      <w:pPr>
        <w:spacing w:line="360" w:lineRule="auto"/>
        <w:ind w:firstLineChars="2910" w:firstLine="6111"/>
        <w:rPr>
          <w:rFonts w:ascii="宋体" w:hAnsi="宋体"/>
          <w:szCs w:val="21"/>
        </w:rPr>
      </w:pPr>
      <w:r>
        <w:rPr>
          <w:rFonts w:ascii="宋体" w:hAnsi="宋体" w:hint="eastAsia"/>
          <w:szCs w:val="21"/>
        </w:rPr>
        <w:t>年</w:t>
      </w:r>
      <w:r>
        <w:rPr>
          <w:rFonts w:ascii="宋体" w:hAnsi="宋体" w:cs="宋体" w:hint="eastAsia"/>
          <w:szCs w:val="21"/>
        </w:rPr>
        <w:t xml:space="preserve">    </w:t>
      </w:r>
      <w:r>
        <w:rPr>
          <w:rFonts w:ascii="宋体" w:hAnsi="宋体" w:hint="eastAsia"/>
          <w:szCs w:val="21"/>
        </w:rPr>
        <w:t>月    日</w:t>
      </w:r>
    </w:p>
    <w:p w:rsidR="001A5F57" w:rsidRDefault="001A5F57">
      <w:pPr>
        <w:spacing w:line="360" w:lineRule="exact"/>
        <w:rPr>
          <w:rFonts w:ascii="宋体" w:hAnsi="宋体"/>
          <w:b/>
          <w:szCs w:val="21"/>
        </w:rPr>
      </w:pPr>
    </w:p>
    <w:p w:rsidR="001A5F57" w:rsidRDefault="001A5F57">
      <w:pPr>
        <w:spacing w:line="360" w:lineRule="exact"/>
        <w:rPr>
          <w:rFonts w:ascii="宋体" w:hAnsi="宋体"/>
          <w:b/>
          <w:szCs w:val="21"/>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F362CC" w:rsidRDefault="00F362CC">
      <w:pPr>
        <w:spacing w:line="360" w:lineRule="exact"/>
        <w:ind w:right="960"/>
        <w:rPr>
          <w:rFonts w:asciiTheme="majorEastAsia" w:eastAsiaTheme="majorEastAsia" w:hAnsiTheme="majorEastAsia" w:hint="eastAsia"/>
          <w:b/>
          <w:sz w:val="32"/>
          <w:szCs w:val="32"/>
        </w:rPr>
      </w:pPr>
    </w:p>
    <w:p w:rsidR="001A5F57" w:rsidRDefault="000E53BA">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1、报价表</w:t>
      </w:r>
    </w:p>
    <w:p w:rsidR="001A5F57" w:rsidRDefault="001A5F57">
      <w:pPr>
        <w:spacing w:line="360" w:lineRule="exact"/>
        <w:ind w:right="960"/>
        <w:rPr>
          <w:rFonts w:asciiTheme="majorEastAsia" w:eastAsiaTheme="majorEastAsia" w:hAnsiTheme="majorEastAsia"/>
          <w:b/>
          <w:sz w:val="32"/>
          <w:szCs w:val="32"/>
        </w:rPr>
      </w:pPr>
    </w:p>
    <w:p w:rsidR="006F5487" w:rsidRDefault="006F5487" w:rsidP="006F5487">
      <w:pPr>
        <w:spacing w:line="360" w:lineRule="auto"/>
        <w:jc w:val="center"/>
        <w:rPr>
          <w:rFonts w:asciiTheme="minorEastAsia" w:eastAsiaTheme="minorEastAsia" w:hAnsiTheme="minorEastAsia"/>
          <w:b/>
          <w:sz w:val="28"/>
          <w:szCs w:val="30"/>
        </w:rPr>
      </w:pPr>
      <w:r>
        <w:rPr>
          <w:rFonts w:asciiTheme="minorEastAsia" w:eastAsiaTheme="minorEastAsia" w:hAnsiTheme="minorEastAsia" w:hint="eastAsia"/>
          <w:b/>
          <w:sz w:val="28"/>
          <w:szCs w:val="30"/>
        </w:rPr>
        <w:t xml:space="preserve"> </w:t>
      </w:r>
      <w:r w:rsidR="000E53BA">
        <w:rPr>
          <w:rFonts w:asciiTheme="minorEastAsia" w:eastAsiaTheme="minorEastAsia" w:hAnsiTheme="minorEastAsia" w:hint="eastAsia"/>
          <w:b/>
          <w:sz w:val="28"/>
          <w:szCs w:val="30"/>
        </w:rPr>
        <w:t>广西工商职业技术学院</w:t>
      </w:r>
      <w:r>
        <w:rPr>
          <w:rFonts w:asciiTheme="minorEastAsia" w:eastAsiaTheme="minorEastAsia" w:hAnsiTheme="minorEastAsia" w:hint="eastAsia"/>
          <w:b/>
          <w:sz w:val="28"/>
          <w:szCs w:val="30"/>
        </w:rPr>
        <w:t>会计系</w:t>
      </w:r>
      <w:r w:rsidRPr="006F5487">
        <w:rPr>
          <w:rFonts w:asciiTheme="minorEastAsia" w:eastAsiaTheme="minorEastAsia" w:hAnsiTheme="minorEastAsia" w:hint="eastAsia"/>
          <w:b/>
          <w:sz w:val="28"/>
          <w:szCs w:val="30"/>
        </w:rPr>
        <w:t>EPC</w:t>
      </w:r>
      <w:r>
        <w:rPr>
          <w:rFonts w:asciiTheme="minorEastAsia" w:eastAsiaTheme="minorEastAsia" w:hAnsiTheme="minorEastAsia" w:hint="eastAsia"/>
          <w:b/>
          <w:sz w:val="28"/>
          <w:szCs w:val="30"/>
        </w:rPr>
        <w:t>财会分岗理实互动实训教学平台</w:t>
      </w:r>
    </w:p>
    <w:p w:rsidR="001A5F57" w:rsidRDefault="006F5487" w:rsidP="006F5487">
      <w:pPr>
        <w:spacing w:line="360" w:lineRule="auto"/>
        <w:jc w:val="center"/>
        <w:rPr>
          <w:rFonts w:asciiTheme="minorEastAsia" w:eastAsiaTheme="minorEastAsia" w:hAnsiTheme="minorEastAsia"/>
          <w:b/>
          <w:sz w:val="28"/>
          <w:szCs w:val="30"/>
        </w:rPr>
      </w:pPr>
      <w:r>
        <w:rPr>
          <w:rFonts w:asciiTheme="minorEastAsia" w:eastAsiaTheme="minorEastAsia" w:hAnsiTheme="minorEastAsia" w:hint="eastAsia"/>
          <w:b/>
          <w:sz w:val="28"/>
          <w:szCs w:val="30"/>
        </w:rPr>
        <w:t>项</w:t>
      </w:r>
      <w:r w:rsidR="000E53BA">
        <w:rPr>
          <w:rFonts w:asciiTheme="minorEastAsia" w:eastAsiaTheme="minorEastAsia" w:hAnsiTheme="minorEastAsia" w:hint="eastAsia"/>
          <w:b/>
          <w:sz w:val="28"/>
          <w:szCs w:val="30"/>
        </w:rPr>
        <w:t>目采购报价表</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1782"/>
      </w:tblGrid>
      <w:tr w:rsidR="001A5F57">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ind w:right="7"/>
              <w:jc w:val="center"/>
              <w:rPr>
                <w:rFonts w:ascii="宋体" w:hAnsi="宋体"/>
                <w:sz w:val="28"/>
                <w:szCs w:val="28"/>
              </w:rPr>
            </w:pPr>
            <w:r>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jc w:val="center"/>
              <w:rPr>
                <w:rFonts w:ascii="宋体" w:hAnsi="宋体"/>
                <w:sz w:val="28"/>
                <w:szCs w:val="28"/>
              </w:rPr>
            </w:pPr>
            <w:r>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exact"/>
              <w:jc w:val="center"/>
              <w:rPr>
                <w:rFonts w:ascii="宋体" w:hAnsi="宋体"/>
                <w:sz w:val="28"/>
                <w:szCs w:val="28"/>
              </w:rPr>
            </w:pPr>
          </w:p>
        </w:tc>
      </w:tr>
      <w:tr w:rsidR="001A5F57">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ind w:right="7"/>
              <w:jc w:val="center"/>
              <w:rPr>
                <w:rFonts w:ascii="宋体" w:hAnsi="宋体"/>
                <w:sz w:val="28"/>
                <w:szCs w:val="28"/>
              </w:rPr>
            </w:pPr>
            <w:r>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ind w:right="-108"/>
              <w:jc w:val="center"/>
              <w:rPr>
                <w:rFonts w:ascii="宋体" w:hAnsi="宋体"/>
                <w:sz w:val="28"/>
                <w:szCs w:val="28"/>
              </w:rPr>
            </w:pPr>
            <w:r>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exact"/>
              <w:ind w:right="960"/>
              <w:jc w:val="center"/>
              <w:rPr>
                <w:rFonts w:ascii="宋体" w:hAnsi="宋体"/>
                <w:sz w:val="28"/>
                <w:szCs w:val="28"/>
              </w:rPr>
            </w:pPr>
          </w:p>
        </w:tc>
      </w:tr>
      <w:tr w:rsidR="001A5F57">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ind w:right="7"/>
              <w:jc w:val="center"/>
              <w:rPr>
                <w:rFonts w:ascii="宋体" w:hAnsi="宋体"/>
                <w:sz w:val="28"/>
                <w:szCs w:val="28"/>
              </w:rPr>
            </w:pPr>
            <w:r>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1A5F57" w:rsidRDefault="000E53BA" w:rsidP="001600EA">
            <w:pPr>
              <w:spacing w:line="360" w:lineRule="exact"/>
              <w:ind w:right="960"/>
              <w:jc w:val="left"/>
              <w:rPr>
                <w:rFonts w:ascii="宋体" w:hAnsi="宋体"/>
                <w:sz w:val="28"/>
                <w:szCs w:val="28"/>
              </w:rPr>
            </w:pPr>
            <w:r>
              <w:rPr>
                <w:rFonts w:asciiTheme="minorEastAsia" w:hAnsiTheme="minorEastAsia" w:hint="eastAsia"/>
                <w:sz w:val="28"/>
                <w:szCs w:val="28"/>
              </w:rPr>
              <w:t>￥</w:t>
            </w:r>
            <w:r w:rsidR="001600EA">
              <w:rPr>
                <w:rFonts w:asciiTheme="minorEastAsia" w:hAnsiTheme="minorEastAsia" w:hint="eastAsia"/>
                <w:sz w:val="28"/>
                <w:szCs w:val="28"/>
              </w:rPr>
              <w:t>9.00</w:t>
            </w:r>
            <w:r>
              <w:rPr>
                <w:rFonts w:asciiTheme="minorEastAsia" w:hAnsiTheme="minorEastAsia" w:hint="eastAsia"/>
                <w:sz w:val="28"/>
                <w:szCs w:val="28"/>
              </w:rPr>
              <w:t>万元</w:t>
            </w:r>
          </w:p>
        </w:tc>
      </w:tr>
      <w:tr w:rsidR="001A5F57">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jc w:val="center"/>
              <w:rPr>
                <w:rFonts w:ascii="宋体" w:hAnsi="宋体"/>
                <w:sz w:val="28"/>
                <w:szCs w:val="28"/>
              </w:rPr>
            </w:pPr>
            <w:r>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1A5F57" w:rsidRDefault="000E53BA">
            <w:pPr>
              <w:jc w:val="left"/>
              <w:rPr>
                <w:rFonts w:ascii="仿宋" w:eastAsia="仿宋" w:hAnsi="仿宋"/>
                <w:sz w:val="28"/>
                <w:szCs w:val="28"/>
              </w:rPr>
            </w:pPr>
            <w:r>
              <w:rPr>
                <w:rFonts w:ascii="宋体" w:hAnsi="宋体" w:hint="eastAsia"/>
                <w:sz w:val="28"/>
                <w:szCs w:val="28"/>
              </w:rPr>
              <w:t>详见项目需求。</w:t>
            </w:r>
          </w:p>
        </w:tc>
      </w:tr>
      <w:tr w:rsidR="001A5F57">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jc w:val="center"/>
              <w:rPr>
                <w:rFonts w:ascii="宋体" w:hAnsi="宋体"/>
                <w:sz w:val="28"/>
                <w:szCs w:val="28"/>
              </w:rPr>
            </w:pPr>
            <w:r>
              <w:rPr>
                <w:rFonts w:ascii="宋体" w:hAnsi="宋体" w:hint="eastAsia"/>
                <w:sz w:val="28"/>
                <w:szCs w:val="28"/>
              </w:rPr>
              <w:t>报    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exact"/>
              <w:ind w:right="7"/>
              <w:jc w:val="left"/>
              <w:rPr>
                <w:rFonts w:ascii="宋体" w:hAnsi="宋体"/>
                <w:sz w:val="28"/>
                <w:szCs w:val="28"/>
              </w:rPr>
            </w:pPr>
          </w:p>
          <w:p w:rsidR="001A5F57" w:rsidRDefault="000E53BA">
            <w:pPr>
              <w:spacing w:line="360" w:lineRule="exact"/>
              <w:ind w:right="7"/>
              <w:jc w:val="left"/>
              <w:rPr>
                <w:rFonts w:ascii="宋体" w:hAnsi="宋体"/>
                <w:sz w:val="28"/>
                <w:szCs w:val="28"/>
              </w:rPr>
            </w:pPr>
            <w:r>
              <w:rPr>
                <w:rFonts w:ascii="宋体" w:hAnsi="宋体" w:hint="eastAsia"/>
                <w:sz w:val="28"/>
                <w:szCs w:val="28"/>
              </w:rPr>
              <w:t>总价为：</w:t>
            </w:r>
            <w:r>
              <w:rPr>
                <w:rFonts w:asciiTheme="minorEastAsia" w:hAnsiTheme="minorEastAsia" w:hint="eastAsia"/>
                <w:sz w:val="28"/>
                <w:szCs w:val="28"/>
              </w:rPr>
              <w:t>￥</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w:t>
            </w:r>
          </w:p>
        </w:tc>
      </w:tr>
      <w:tr w:rsidR="001A5F57">
        <w:trPr>
          <w:trHeight w:val="1502"/>
        </w:trPr>
        <w:tc>
          <w:tcPr>
            <w:tcW w:w="1582" w:type="dxa"/>
            <w:tcBorders>
              <w:top w:val="nil"/>
              <w:left w:val="single" w:sz="4" w:space="0" w:color="auto"/>
              <w:bottom w:val="single" w:sz="4" w:space="0" w:color="auto"/>
              <w:right w:val="single" w:sz="4" w:space="0" w:color="auto"/>
            </w:tcBorders>
            <w:vAlign w:val="center"/>
          </w:tcPr>
          <w:p w:rsidR="001A5F57" w:rsidRDefault="000E53BA">
            <w:pPr>
              <w:spacing w:line="360" w:lineRule="exact"/>
              <w:jc w:val="center"/>
              <w:rPr>
                <w:rFonts w:ascii="宋体" w:hAnsi="宋体"/>
                <w:sz w:val="28"/>
                <w:szCs w:val="28"/>
              </w:rPr>
            </w:pPr>
            <w:r>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1A5F57" w:rsidRDefault="001A5F57">
            <w:pPr>
              <w:spacing w:line="360" w:lineRule="exact"/>
              <w:ind w:firstLineChars="200" w:firstLine="560"/>
              <w:rPr>
                <w:rFonts w:ascii="宋体" w:hAnsi="宋体"/>
                <w:sz w:val="28"/>
                <w:szCs w:val="28"/>
              </w:rPr>
            </w:pPr>
          </w:p>
        </w:tc>
      </w:tr>
      <w:tr w:rsidR="001A5F57">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jc w:val="center"/>
              <w:rPr>
                <w:rFonts w:ascii="宋体" w:hAnsi="宋体"/>
                <w:sz w:val="28"/>
                <w:szCs w:val="28"/>
              </w:rPr>
            </w:pPr>
            <w:r>
              <w:rPr>
                <w:rFonts w:ascii="宋体" w:hAnsi="宋体" w:hint="eastAsia"/>
                <w:sz w:val="28"/>
                <w:szCs w:val="28"/>
              </w:rPr>
              <w:t>备   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exact"/>
              <w:rPr>
                <w:rFonts w:ascii="宋体" w:hAnsi="宋体"/>
                <w:sz w:val="28"/>
                <w:szCs w:val="28"/>
              </w:rPr>
            </w:pPr>
            <w:r>
              <w:rPr>
                <w:rFonts w:ascii="宋体" w:hAnsi="宋体" w:hint="eastAsia"/>
                <w:sz w:val="28"/>
                <w:szCs w:val="28"/>
              </w:rPr>
              <w:t xml:space="preserve"> </w:t>
            </w:r>
          </w:p>
        </w:tc>
      </w:tr>
    </w:tbl>
    <w:p w:rsidR="001A5F57" w:rsidRDefault="000E53BA">
      <w:pPr>
        <w:spacing w:line="500" w:lineRule="exact"/>
        <w:ind w:right="1518"/>
        <w:jc w:val="right"/>
        <w:rPr>
          <w:rFonts w:ascii="宋体" w:hAnsi="宋体"/>
          <w:sz w:val="28"/>
          <w:szCs w:val="28"/>
        </w:rPr>
      </w:pPr>
      <w:r>
        <w:rPr>
          <w:rFonts w:ascii="宋体" w:hAnsi="宋体" w:hint="eastAsia"/>
          <w:sz w:val="28"/>
          <w:szCs w:val="28"/>
        </w:rPr>
        <w:t>供应商（盖章）：</w:t>
      </w:r>
    </w:p>
    <w:p w:rsidR="001A5F57" w:rsidRDefault="000E53BA">
      <w:pPr>
        <w:spacing w:line="500" w:lineRule="exact"/>
        <w:ind w:right="1518"/>
        <w:jc w:val="right"/>
        <w:rPr>
          <w:rFonts w:ascii="宋体" w:hAnsi="宋体"/>
          <w:sz w:val="28"/>
          <w:szCs w:val="28"/>
        </w:rPr>
      </w:pPr>
      <w:r>
        <w:rPr>
          <w:rFonts w:ascii="宋体" w:hAnsi="宋体" w:hint="eastAsia"/>
          <w:sz w:val="28"/>
          <w:szCs w:val="28"/>
        </w:rPr>
        <w:t>委托代理人（签字）：</w:t>
      </w:r>
    </w:p>
    <w:p w:rsidR="001A5F57" w:rsidRDefault="000E53BA">
      <w:pPr>
        <w:ind w:right="1400"/>
        <w:jc w:val="right"/>
        <w:rPr>
          <w:rFonts w:ascii="宋体" w:hAnsi="宋体"/>
          <w:kern w:val="0"/>
          <w:sz w:val="28"/>
          <w:szCs w:val="28"/>
        </w:rPr>
      </w:pPr>
      <w:r>
        <w:rPr>
          <w:rFonts w:ascii="宋体" w:hAnsi="宋体" w:hint="eastAsia"/>
          <w:kern w:val="0"/>
          <w:sz w:val="28"/>
          <w:szCs w:val="28"/>
        </w:rPr>
        <w:t>时    间：</w:t>
      </w:r>
    </w:p>
    <w:p w:rsidR="001A5F57" w:rsidRDefault="001A5F57">
      <w:pPr>
        <w:ind w:right="1400"/>
        <w:jc w:val="right"/>
        <w:rPr>
          <w:rFonts w:ascii="宋体" w:hAnsi="宋体"/>
          <w:kern w:val="0"/>
          <w:sz w:val="28"/>
          <w:szCs w:val="28"/>
        </w:rPr>
      </w:pPr>
    </w:p>
    <w:p w:rsidR="001A5F57" w:rsidRDefault="000E53BA">
      <w:pPr>
        <w:spacing w:line="300" w:lineRule="auto"/>
        <w:jc w:val="left"/>
        <w:rPr>
          <w:rFonts w:ascii="宋体" w:hAnsi="宋体"/>
          <w:b/>
          <w:sz w:val="32"/>
          <w:szCs w:val="32"/>
        </w:rPr>
      </w:pPr>
      <w:r>
        <w:rPr>
          <w:rFonts w:asciiTheme="majorEastAsia" w:eastAsiaTheme="majorEastAsia" w:hAnsiTheme="majorEastAsia" w:hint="eastAsia"/>
          <w:b/>
          <w:sz w:val="36"/>
          <w:szCs w:val="36"/>
        </w:rPr>
        <w:lastRenderedPageBreak/>
        <w:t>2、</w:t>
      </w:r>
      <w:r>
        <w:rPr>
          <w:rFonts w:ascii="宋体" w:hAnsi="宋体" w:hint="eastAsia"/>
          <w:b/>
          <w:sz w:val="32"/>
          <w:szCs w:val="32"/>
        </w:rPr>
        <w:t>响应偏离情况说明表</w:t>
      </w:r>
    </w:p>
    <w:p w:rsidR="001A5F57" w:rsidRDefault="001A5F57">
      <w:pPr>
        <w:rPr>
          <w:rFonts w:asciiTheme="majorEastAsia" w:eastAsiaTheme="majorEastAsia" w:hAnsiTheme="majorEastAsia"/>
          <w:sz w:val="36"/>
          <w:szCs w:val="36"/>
        </w:rPr>
      </w:pPr>
    </w:p>
    <w:p w:rsidR="001A5F57" w:rsidRDefault="000E53BA">
      <w:pPr>
        <w:spacing w:line="300" w:lineRule="auto"/>
        <w:jc w:val="center"/>
        <w:rPr>
          <w:rFonts w:ascii="宋体" w:hAnsi="宋体"/>
          <w:b/>
          <w:sz w:val="32"/>
          <w:szCs w:val="32"/>
        </w:rPr>
      </w:pPr>
      <w:r>
        <w:rPr>
          <w:rFonts w:ascii="宋体" w:hAnsi="宋体" w:hint="eastAsia"/>
          <w:b/>
          <w:sz w:val="32"/>
          <w:szCs w:val="32"/>
        </w:rPr>
        <w:t>响应偏离情况说明表</w:t>
      </w:r>
    </w:p>
    <w:p w:rsidR="001A5F57" w:rsidRDefault="001A5F57">
      <w:pPr>
        <w:spacing w:line="300" w:lineRule="auto"/>
        <w:rPr>
          <w:rFonts w:ascii="宋体" w:hAnsi="宋体"/>
          <w:szCs w:val="21"/>
        </w:rPr>
      </w:pPr>
    </w:p>
    <w:p w:rsidR="001A5F57" w:rsidRDefault="000E53BA">
      <w:pPr>
        <w:spacing w:line="300" w:lineRule="auto"/>
        <w:rPr>
          <w:rFonts w:ascii="宋体" w:hAnsi="宋体"/>
          <w:szCs w:val="21"/>
          <w:u w:val="single"/>
        </w:rPr>
      </w:pPr>
      <w:r>
        <w:rPr>
          <w:rFonts w:ascii="宋体" w:hAnsi="宋体" w:hint="eastAsia"/>
          <w:szCs w:val="21"/>
        </w:rPr>
        <w:t>采购项目编号:</w:t>
      </w:r>
      <w:r>
        <w:rPr>
          <w:rFonts w:ascii="宋体" w:hAnsi="宋体" w:hint="eastAsia"/>
          <w:szCs w:val="21"/>
          <w:u w:val="single"/>
        </w:rPr>
        <w:t xml:space="preserve">                 </w:t>
      </w:r>
    </w:p>
    <w:p w:rsidR="001A5F57" w:rsidRDefault="001A5F57">
      <w:pPr>
        <w:pStyle w:val="a6"/>
        <w:spacing w:line="600" w:lineRule="exact"/>
        <w:rPr>
          <w:rFonts w:ascii="Times New Roman" w:hAnsi="Times New Roman"/>
        </w:rPr>
      </w:pPr>
    </w:p>
    <w:tbl>
      <w:tblPr>
        <w:tblW w:w="99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58"/>
        <w:gridCol w:w="3046"/>
        <w:gridCol w:w="2989"/>
        <w:gridCol w:w="1793"/>
        <w:gridCol w:w="1476"/>
      </w:tblGrid>
      <w:tr w:rsidR="001A5F57">
        <w:trPr>
          <w:cantSplit/>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r>
              <w:rPr>
                <w:rFonts w:ascii="宋体" w:hAnsi="宋体" w:hint="eastAsia"/>
                <w:szCs w:val="21"/>
              </w:rPr>
              <w:t xml:space="preserve">                     </w:t>
            </w:r>
            <w:bookmarkStart w:id="2" w:name="_Toc254970729"/>
            <w:bookmarkStart w:id="3" w:name="_Toc173211900"/>
            <w:bookmarkStart w:id="4" w:name="_Toc295404981"/>
            <w:bookmarkStart w:id="5" w:name="_Toc297193185"/>
            <w:bookmarkStart w:id="6" w:name="_Toc523158996"/>
            <w:bookmarkStart w:id="7" w:name="_Toc383699906"/>
            <w:bookmarkStart w:id="8" w:name="_Toc301781611"/>
            <w:bookmarkStart w:id="9" w:name="_Toc254970588"/>
            <w:bookmarkStart w:id="10" w:name="_Toc173066401"/>
            <w:bookmarkStart w:id="11" w:name="_Toc373333689"/>
            <w:bookmarkStart w:id="12" w:name="_Toc41918598"/>
            <w:bookmarkStart w:id="13" w:name="_Toc41918534"/>
            <w:r>
              <w:rPr>
                <w:rFonts w:ascii="宋体" w:hAnsi="宋体" w:hint="eastAsia"/>
                <w:szCs w:val="21"/>
              </w:rPr>
              <w:t>序号</w:t>
            </w:r>
            <w:bookmarkEnd w:id="2"/>
            <w:bookmarkEnd w:id="3"/>
            <w:bookmarkEnd w:id="4"/>
            <w:bookmarkEnd w:id="5"/>
            <w:bookmarkEnd w:id="6"/>
            <w:bookmarkEnd w:id="7"/>
            <w:bookmarkEnd w:id="8"/>
            <w:bookmarkEnd w:id="9"/>
            <w:bookmarkEnd w:id="10"/>
            <w:bookmarkEnd w:id="11"/>
            <w:bookmarkEnd w:id="12"/>
            <w:bookmarkEnd w:id="13"/>
          </w:p>
        </w:tc>
        <w:tc>
          <w:tcPr>
            <w:tcW w:w="3046" w:type="dxa"/>
            <w:vAlign w:val="center"/>
          </w:tcPr>
          <w:p w:rsidR="001A5F57" w:rsidRDefault="000E53BA">
            <w:pPr>
              <w:adjustRightInd w:val="0"/>
              <w:snapToGrid w:val="0"/>
              <w:spacing w:line="300" w:lineRule="auto"/>
              <w:jc w:val="center"/>
              <w:outlineLvl w:val="0"/>
              <w:rPr>
                <w:rFonts w:ascii="宋体" w:hAnsi="宋体"/>
                <w:szCs w:val="21"/>
              </w:rPr>
            </w:pPr>
            <w:bookmarkStart w:id="14" w:name="_Toc173211901"/>
            <w:bookmarkStart w:id="15" w:name="_Toc254970730"/>
            <w:bookmarkStart w:id="16" w:name="_Toc373333690"/>
            <w:bookmarkStart w:id="17" w:name="_Toc297193186"/>
            <w:bookmarkStart w:id="18" w:name="_Toc295404982"/>
            <w:bookmarkStart w:id="19" w:name="_Toc173066402"/>
            <w:bookmarkStart w:id="20" w:name="_Toc523158997"/>
            <w:bookmarkStart w:id="21" w:name="_Toc41918599"/>
            <w:bookmarkStart w:id="22" w:name="_Toc301781612"/>
            <w:bookmarkStart w:id="23" w:name="_Toc383699907"/>
            <w:bookmarkStart w:id="24" w:name="_Toc41918535"/>
            <w:bookmarkStart w:id="25" w:name="_Toc254970589"/>
            <w:r>
              <w:rPr>
                <w:rFonts w:ascii="宋体" w:hAnsi="宋体" w:hint="eastAsia"/>
                <w:szCs w:val="21"/>
              </w:rPr>
              <w:t>询价通知书要求</w:t>
            </w:r>
            <w:bookmarkEnd w:id="14"/>
            <w:bookmarkEnd w:id="15"/>
            <w:bookmarkEnd w:id="16"/>
            <w:bookmarkEnd w:id="17"/>
            <w:bookmarkEnd w:id="18"/>
            <w:bookmarkEnd w:id="19"/>
            <w:bookmarkEnd w:id="20"/>
            <w:bookmarkEnd w:id="21"/>
            <w:bookmarkEnd w:id="22"/>
            <w:bookmarkEnd w:id="23"/>
            <w:bookmarkEnd w:id="24"/>
            <w:bookmarkEnd w:id="25"/>
          </w:p>
        </w:tc>
        <w:tc>
          <w:tcPr>
            <w:tcW w:w="2989" w:type="dxa"/>
            <w:vAlign w:val="center"/>
          </w:tcPr>
          <w:p w:rsidR="001A5F57" w:rsidRDefault="000E53BA">
            <w:pPr>
              <w:adjustRightInd w:val="0"/>
              <w:snapToGrid w:val="0"/>
              <w:spacing w:line="300" w:lineRule="auto"/>
              <w:jc w:val="center"/>
              <w:outlineLvl w:val="0"/>
              <w:rPr>
                <w:rFonts w:ascii="宋体" w:hAnsi="宋体"/>
                <w:szCs w:val="21"/>
              </w:rPr>
            </w:pPr>
            <w:bookmarkStart w:id="26" w:name="_Toc41918536"/>
            <w:bookmarkStart w:id="27" w:name="_Toc173066403"/>
            <w:bookmarkStart w:id="28" w:name="_Toc301781613"/>
            <w:bookmarkStart w:id="29" w:name="_Toc295404983"/>
            <w:bookmarkStart w:id="30" w:name="_Toc254970731"/>
            <w:bookmarkStart w:id="31" w:name="_Toc173211902"/>
            <w:bookmarkStart w:id="32" w:name="_Toc254970590"/>
            <w:bookmarkStart w:id="33" w:name="_Toc523158998"/>
            <w:bookmarkStart w:id="34" w:name="_Toc383699908"/>
            <w:bookmarkStart w:id="35" w:name="_Toc41918600"/>
            <w:bookmarkStart w:id="36" w:name="_Toc297193187"/>
            <w:bookmarkStart w:id="37" w:name="_Toc373333691"/>
            <w:r>
              <w:rPr>
                <w:rFonts w:ascii="宋体" w:hAnsi="宋体" w:hint="eastAsia"/>
                <w:szCs w:val="21"/>
              </w:rPr>
              <w:t>响应文件</w:t>
            </w:r>
            <w:proofErr w:type="gramStart"/>
            <w:r>
              <w:rPr>
                <w:rFonts w:ascii="宋体" w:hAnsi="宋体" w:hint="eastAsia"/>
                <w:szCs w:val="21"/>
              </w:rPr>
              <w:t>具体响应</w:t>
            </w:r>
            <w:bookmarkEnd w:id="26"/>
            <w:bookmarkEnd w:id="27"/>
            <w:bookmarkEnd w:id="28"/>
            <w:bookmarkEnd w:id="29"/>
            <w:bookmarkEnd w:id="30"/>
            <w:bookmarkEnd w:id="31"/>
            <w:bookmarkEnd w:id="32"/>
            <w:bookmarkEnd w:id="33"/>
            <w:bookmarkEnd w:id="34"/>
            <w:bookmarkEnd w:id="35"/>
            <w:bookmarkEnd w:id="36"/>
            <w:bookmarkEnd w:id="37"/>
            <w:proofErr w:type="gramEnd"/>
          </w:p>
        </w:tc>
        <w:tc>
          <w:tcPr>
            <w:tcW w:w="1793" w:type="dxa"/>
            <w:vAlign w:val="center"/>
          </w:tcPr>
          <w:p w:rsidR="001A5F57" w:rsidRDefault="000E53BA">
            <w:pPr>
              <w:adjustRightInd w:val="0"/>
              <w:snapToGrid w:val="0"/>
              <w:spacing w:line="300" w:lineRule="auto"/>
              <w:jc w:val="center"/>
              <w:outlineLvl w:val="0"/>
              <w:rPr>
                <w:rFonts w:ascii="宋体" w:hAnsi="宋体"/>
                <w:szCs w:val="21"/>
              </w:rPr>
            </w:pPr>
            <w:bookmarkStart w:id="38" w:name="_Toc301781614"/>
            <w:bookmarkStart w:id="39" w:name="_Toc41918601"/>
            <w:bookmarkStart w:id="40" w:name="_Toc254970591"/>
            <w:bookmarkStart w:id="41" w:name="_Toc295404984"/>
            <w:bookmarkStart w:id="42" w:name="_Toc383699909"/>
            <w:bookmarkStart w:id="43" w:name="_Toc254970732"/>
            <w:bookmarkStart w:id="44" w:name="_Toc41918537"/>
            <w:bookmarkStart w:id="45" w:name="_Toc373333692"/>
            <w:bookmarkStart w:id="46" w:name="_Toc523158999"/>
            <w:bookmarkStart w:id="47" w:name="_Toc297193188"/>
            <w:bookmarkStart w:id="48" w:name="_Toc173066404"/>
            <w:bookmarkStart w:id="49" w:name="_Toc173211903"/>
            <w:r>
              <w:rPr>
                <w:rFonts w:ascii="宋体" w:hAnsi="宋体" w:hint="eastAsia"/>
                <w:szCs w:val="21"/>
              </w:rPr>
              <w:t>响应/偏离</w:t>
            </w:r>
            <w:bookmarkEnd w:id="38"/>
            <w:bookmarkEnd w:id="39"/>
            <w:bookmarkEnd w:id="40"/>
            <w:bookmarkEnd w:id="41"/>
            <w:bookmarkEnd w:id="42"/>
            <w:bookmarkEnd w:id="43"/>
            <w:bookmarkEnd w:id="44"/>
            <w:bookmarkEnd w:id="45"/>
            <w:bookmarkEnd w:id="46"/>
            <w:bookmarkEnd w:id="47"/>
            <w:bookmarkEnd w:id="48"/>
            <w:bookmarkEnd w:id="49"/>
          </w:p>
        </w:tc>
        <w:tc>
          <w:tcPr>
            <w:tcW w:w="1476" w:type="dxa"/>
            <w:vAlign w:val="center"/>
          </w:tcPr>
          <w:p w:rsidR="001A5F57" w:rsidRDefault="000E53BA">
            <w:pPr>
              <w:adjustRightInd w:val="0"/>
              <w:snapToGrid w:val="0"/>
              <w:spacing w:line="300" w:lineRule="auto"/>
              <w:jc w:val="center"/>
              <w:outlineLvl w:val="0"/>
              <w:rPr>
                <w:rFonts w:ascii="宋体" w:hAnsi="宋体"/>
                <w:szCs w:val="21"/>
              </w:rPr>
            </w:pPr>
            <w:bookmarkStart w:id="50" w:name="_Toc254970733"/>
            <w:bookmarkStart w:id="51" w:name="_Toc173211904"/>
            <w:bookmarkStart w:id="52" w:name="_Toc523159000"/>
            <w:bookmarkStart w:id="53" w:name="_Toc383699910"/>
            <w:bookmarkStart w:id="54" w:name="_Toc297193189"/>
            <w:bookmarkStart w:id="55" w:name="_Toc373333693"/>
            <w:bookmarkStart w:id="56" w:name="_Toc41918602"/>
            <w:bookmarkStart w:id="57" w:name="_Toc41918538"/>
            <w:bookmarkStart w:id="58" w:name="_Toc254970592"/>
            <w:bookmarkStart w:id="59" w:name="_Toc301781615"/>
            <w:bookmarkStart w:id="60" w:name="_Toc173066405"/>
            <w:bookmarkStart w:id="61" w:name="_Toc295404985"/>
            <w:r>
              <w:rPr>
                <w:rFonts w:ascii="宋体" w:hAnsi="宋体" w:hint="eastAsia"/>
                <w:szCs w:val="21"/>
              </w:rPr>
              <w:t>说明</w:t>
            </w:r>
            <w:bookmarkEnd w:id="50"/>
            <w:bookmarkEnd w:id="51"/>
            <w:bookmarkEnd w:id="52"/>
            <w:bookmarkEnd w:id="53"/>
            <w:bookmarkEnd w:id="54"/>
            <w:bookmarkEnd w:id="55"/>
            <w:bookmarkEnd w:id="56"/>
            <w:bookmarkEnd w:id="57"/>
            <w:bookmarkEnd w:id="58"/>
            <w:bookmarkEnd w:id="59"/>
            <w:bookmarkEnd w:id="60"/>
            <w:bookmarkEnd w:id="61"/>
          </w:p>
        </w:tc>
      </w:tr>
      <w:tr w:rsidR="001A5F57">
        <w:trPr>
          <w:cantSplit/>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bookmarkStart w:id="62" w:name="_Toc523159001"/>
            <w:bookmarkStart w:id="63" w:name="_Toc173211905"/>
            <w:bookmarkStart w:id="64" w:name="_Toc254970593"/>
            <w:bookmarkStart w:id="65" w:name="_Toc383699911"/>
            <w:bookmarkStart w:id="66" w:name="_Toc295404986"/>
            <w:bookmarkStart w:id="67" w:name="_Toc373333694"/>
            <w:bookmarkStart w:id="68" w:name="_Toc173066406"/>
            <w:bookmarkStart w:id="69" w:name="_Toc301781616"/>
            <w:bookmarkStart w:id="70" w:name="_Toc41918603"/>
            <w:bookmarkStart w:id="71" w:name="_Toc254970734"/>
            <w:bookmarkStart w:id="72" w:name="_Toc41918539"/>
            <w:bookmarkStart w:id="73" w:name="_Toc297193190"/>
            <w:r>
              <w:rPr>
                <w:rFonts w:ascii="宋体" w:hAnsi="宋体" w:hint="eastAsia"/>
                <w:szCs w:val="21"/>
              </w:rPr>
              <w:t>1</w:t>
            </w:r>
            <w:bookmarkEnd w:id="62"/>
            <w:bookmarkEnd w:id="63"/>
            <w:bookmarkEnd w:id="64"/>
            <w:bookmarkEnd w:id="65"/>
            <w:bookmarkEnd w:id="66"/>
            <w:bookmarkEnd w:id="67"/>
            <w:bookmarkEnd w:id="68"/>
            <w:bookmarkEnd w:id="69"/>
            <w:bookmarkEnd w:id="70"/>
            <w:bookmarkEnd w:id="71"/>
            <w:bookmarkEnd w:id="72"/>
            <w:bookmarkEnd w:id="73"/>
          </w:p>
        </w:tc>
        <w:tc>
          <w:tcPr>
            <w:tcW w:w="3046" w:type="dxa"/>
            <w:vAlign w:val="center"/>
          </w:tcPr>
          <w:p w:rsidR="001A5F57" w:rsidRDefault="001A5F57">
            <w:pPr>
              <w:adjustRightInd w:val="0"/>
              <w:snapToGrid w:val="0"/>
              <w:spacing w:line="300" w:lineRule="auto"/>
              <w:jc w:val="center"/>
              <w:outlineLvl w:val="0"/>
              <w:rPr>
                <w:rFonts w:ascii="宋体" w:hAnsi="宋体"/>
                <w:szCs w:val="21"/>
              </w:rPr>
            </w:pPr>
          </w:p>
        </w:tc>
        <w:tc>
          <w:tcPr>
            <w:tcW w:w="2989" w:type="dxa"/>
            <w:vAlign w:val="center"/>
          </w:tcPr>
          <w:p w:rsidR="001A5F57" w:rsidRDefault="001A5F57">
            <w:pPr>
              <w:adjustRightInd w:val="0"/>
              <w:snapToGrid w:val="0"/>
              <w:spacing w:line="300" w:lineRule="auto"/>
              <w:jc w:val="center"/>
              <w:outlineLvl w:val="0"/>
              <w:rPr>
                <w:rFonts w:ascii="宋体" w:hAnsi="宋体"/>
                <w:szCs w:val="21"/>
              </w:rPr>
            </w:pPr>
          </w:p>
        </w:tc>
        <w:tc>
          <w:tcPr>
            <w:tcW w:w="1793" w:type="dxa"/>
            <w:vAlign w:val="center"/>
          </w:tcPr>
          <w:p w:rsidR="001A5F57" w:rsidRDefault="001A5F57">
            <w:pPr>
              <w:adjustRightInd w:val="0"/>
              <w:snapToGrid w:val="0"/>
              <w:spacing w:line="300" w:lineRule="auto"/>
              <w:jc w:val="center"/>
              <w:outlineLvl w:val="0"/>
              <w:rPr>
                <w:rFonts w:ascii="宋体" w:hAnsi="宋体"/>
                <w:szCs w:val="21"/>
              </w:rPr>
            </w:pPr>
          </w:p>
        </w:tc>
        <w:tc>
          <w:tcPr>
            <w:tcW w:w="1476" w:type="dxa"/>
            <w:vAlign w:val="center"/>
          </w:tcPr>
          <w:p w:rsidR="001A5F57" w:rsidRDefault="001A5F57">
            <w:pPr>
              <w:adjustRightInd w:val="0"/>
              <w:snapToGrid w:val="0"/>
              <w:spacing w:line="300" w:lineRule="auto"/>
              <w:jc w:val="center"/>
              <w:outlineLvl w:val="0"/>
              <w:rPr>
                <w:rFonts w:ascii="宋体" w:hAnsi="宋体"/>
                <w:szCs w:val="21"/>
              </w:rPr>
            </w:pPr>
          </w:p>
        </w:tc>
      </w:tr>
      <w:tr w:rsidR="001A5F57">
        <w:trPr>
          <w:cantSplit/>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bookmarkStart w:id="74" w:name="_Toc383699912"/>
            <w:bookmarkStart w:id="75" w:name="_Toc41918540"/>
            <w:bookmarkStart w:id="76" w:name="_Toc173066407"/>
            <w:bookmarkStart w:id="77" w:name="_Toc254970735"/>
            <w:bookmarkStart w:id="78" w:name="_Toc41918604"/>
            <w:bookmarkStart w:id="79" w:name="_Toc173211906"/>
            <w:bookmarkStart w:id="80" w:name="_Toc295404987"/>
            <w:bookmarkStart w:id="81" w:name="_Toc373333695"/>
            <w:bookmarkStart w:id="82" w:name="_Toc254970594"/>
            <w:bookmarkStart w:id="83" w:name="_Toc297193191"/>
            <w:bookmarkStart w:id="84" w:name="_Toc301781617"/>
            <w:bookmarkStart w:id="85" w:name="_Toc523159002"/>
            <w:r>
              <w:rPr>
                <w:rFonts w:ascii="宋体" w:hAnsi="宋体" w:hint="eastAsia"/>
                <w:szCs w:val="21"/>
              </w:rPr>
              <w:t>2</w:t>
            </w:r>
            <w:bookmarkEnd w:id="74"/>
            <w:bookmarkEnd w:id="75"/>
            <w:bookmarkEnd w:id="76"/>
            <w:bookmarkEnd w:id="77"/>
            <w:bookmarkEnd w:id="78"/>
            <w:bookmarkEnd w:id="79"/>
            <w:bookmarkEnd w:id="80"/>
            <w:bookmarkEnd w:id="81"/>
            <w:bookmarkEnd w:id="82"/>
            <w:bookmarkEnd w:id="83"/>
            <w:bookmarkEnd w:id="84"/>
            <w:bookmarkEnd w:id="85"/>
          </w:p>
        </w:tc>
        <w:tc>
          <w:tcPr>
            <w:tcW w:w="3046" w:type="dxa"/>
            <w:vAlign w:val="center"/>
          </w:tcPr>
          <w:p w:rsidR="001A5F57" w:rsidRDefault="001A5F57">
            <w:pPr>
              <w:adjustRightInd w:val="0"/>
              <w:snapToGrid w:val="0"/>
              <w:spacing w:line="300" w:lineRule="auto"/>
              <w:jc w:val="center"/>
              <w:outlineLvl w:val="0"/>
              <w:rPr>
                <w:rFonts w:ascii="宋体" w:hAnsi="宋体"/>
                <w:szCs w:val="21"/>
              </w:rPr>
            </w:pPr>
          </w:p>
        </w:tc>
        <w:tc>
          <w:tcPr>
            <w:tcW w:w="2989" w:type="dxa"/>
            <w:vAlign w:val="center"/>
          </w:tcPr>
          <w:p w:rsidR="001A5F57" w:rsidRDefault="001A5F57">
            <w:pPr>
              <w:adjustRightInd w:val="0"/>
              <w:snapToGrid w:val="0"/>
              <w:spacing w:line="300" w:lineRule="auto"/>
              <w:jc w:val="center"/>
              <w:outlineLvl w:val="0"/>
              <w:rPr>
                <w:rFonts w:ascii="宋体" w:hAnsi="宋体"/>
                <w:szCs w:val="21"/>
              </w:rPr>
            </w:pPr>
          </w:p>
        </w:tc>
        <w:tc>
          <w:tcPr>
            <w:tcW w:w="1793" w:type="dxa"/>
            <w:vAlign w:val="center"/>
          </w:tcPr>
          <w:p w:rsidR="001A5F57" w:rsidRDefault="001A5F57">
            <w:pPr>
              <w:adjustRightInd w:val="0"/>
              <w:snapToGrid w:val="0"/>
              <w:spacing w:line="300" w:lineRule="auto"/>
              <w:jc w:val="center"/>
              <w:outlineLvl w:val="0"/>
              <w:rPr>
                <w:rFonts w:ascii="宋体" w:hAnsi="宋体"/>
                <w:szCs w:val="21"/>
              </w:rPr>
            </w:pPr>
          </w:p>
        </w:tc>
        <w:tc>
          <w:tcPr>
            <w:tcW w:w="1476" w:type="dxa"/>
            <w:vAlign w:val="center"/>
          </w:tcPr>
          <w:p w:rsidR="001A5F57" w:rsidRDefault="001A5F57">
            <w:pPr>
              <w:adjustRightInd w:val="0"/>
              <w:snapToGrid w:val="0"/>
              <w:spacing w:line="300" w:lineRule="auto"/>
              <w:jc w:val="center"/>
              <w:outlineLvl w:val="0"/>
              <w:rPr>
                <w:rFonts w:ascii="宋体" w:hAnsi="宋体"/>
                <w:szCs w:val="21"/>
              </w:rPr>
            </w:pPr>
          </w:p>
        </w:tc>
      </w:tr>
      <w:tr w:rsidR="001A5F57">
        <w:trPr>
          <w:cantSplit/>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bookmarkStart w:id="86" w:name="_Toc297193192"/>
            <w:bookmarkStart w:id="87" w:name="_Toc41918541"/>
            <w:bookmarkStart w:id="88" w:name="_Toc41918605"/>
            <w:bookmarkStart w:id="89" w:name="_Toc523159003"/>
            <w:bookmarkStart w:id="90" w:name="_Toc373333696"/>
            <w:bookmarkStart w:id="91" w:name="_Toc301781618"/>
            <w:bookmarkStart w:id="92" w:name="_Toc383699913"/>
            <w:bookmarkStart w:id="93" w:name="_Toc173066408"/>
            <w:bookmarkStart w:id="94" w:name="_Toc295404988"/>
            <w:bookmarkStart w:id="95" w:name="_Toc254970595"/>
            <w:bookmarkStart w:id="96" w:name="_Toc254970736"/>
            <w:bookmarkStart w:id="97" w:name="_Toc173211907"/>
            <w:r>
              <w:rPr>
                <w:rFonts w:ascii="宋体" w:hAnsi="宋体" w:hint="eastAsia"/>
                <w:szCs w:val="21"/>
              </w:rPr>
              <w:t>3</w:t>
            </w:r>
            <w:bookmarkEnd w:id="86"/>
            <w:bookmarkEnd w:id="87"/>
            <w:bookmarkEnd w:id="88"/>
            <w:bookmarkEnd w:id="89"/>
            <w:bookmarkEnd w:id="90"/>
            <w:bookmarkEnd w:id="91"/>
            <w:bookmarkEnd w:id="92"/>
            <w:bookmarkEnd w:id="93"/>
            <w:bookmarkEnd w:id="94"/>
            <w:bookmarkEnd w:id="95"/>
            <w:bookmarkEnd w:id="96"/>
            <w:bookmarkEnd w:id="97"/>
          </w:p>
        </w:tc>
        <w:tc>
          <w:tcPr>
            <w:tcW w:w="3046" w:type="dxa"/>
            <w:vAlign w:val="center"/>
          </w:tcPr>
          <w:p w:rsidR="001A5F57" w:rsidRDefault="001A5F57">
            <w:pPr>
              <w:adjustRightInd w:val="0"/>
              <w:snapToGrid w:val="0"/>
              <w:spacing w:line="300" w:lineRule="auto"/>
              <w:jc w:val="center"/>
              <w:outlineLvl w:val="0"/>
              <w:rPr>
                <w:rFonts w:ascii="宋体" w:hAnsi="宋体"/>
                <w:szCs w:val="21"/>
              </w:rPr>
            </w:pPr>
          </w:p>
        </w:tc>
        <w:tc>
          <w:tcPr>
            <w:tcW w:w="2989" w:type="dxa"/>
            <w:vAlign w:val="center"/>
          </w:tcPr>
          <w:p w:rsidR="001A5F57" w:rsidRDefault="001A5F57">
            <w:pPr>
              <w:adjustRightInd w:val="0"/>
              <w:snapToGrid w:val="0"/>
              <w:spacing w:line="300" w:lineRule="auto"/>
              <w:jc w:val="center"/>
              <w:outlineLvl w:val="0"/>
              <w:rPr>
                <w:rFonts w:ascii="宋体" w:hAnsi="宋体"/>
                <w:szCs w:val="21"/>
              </w:rPr>
            </w:pPr>
          </w:p>
        </w:tc>
        <w:tc>
          <w:tcPr>
            <w:tcW w:w="1793" w:type="dxa"/>
            <w:vAlign w:val="center"/>
          </w:tcPr>
          <w:p w:rsidR="001A5F57" w:rsidRDefault="001A5F57">
            <w:pPr>
              <w:adjustRightInd w:val="0"/>
              <w:snapToGrid w:val="0"/>
              <w:spacing w:line="300" w:lineRule="auto"/>
              <w:jc w:val="center"/>
              <w:outlineLvl w:val="0"/>
              <w:rPr>
                <w:rFonts w:ascii="宋体" w:hAnsi="宋体"/>
                <w:szCs w:val="21"/>
              </w:rPr>
            </w:pPr>
          </w:p>
        </w:tc>
        <w:tc>
          <w:tcPr>
            <w:tcW w:w="1476" w:type="dxa"/>
            <w:vAlign w:val="center"/>
          </w:tcPr>
          <w:p w:rsidR="001A5F57" w:rsidRDefault="001A5F57">
            <w:pPr>
              <w:adjustRightInd w:val="0"/>
              <w:snapToGrid w:val="0"/>
              <w:spacing w:line="300" w:lineRule="auto"/>
              <w:jc w:val="center"/>
              <w:outlineLvl w:val="0"/>
              <w:rPr>
                <w:rFonts w:ascii="宋体" w:hAnsi="宋体"/>
                <w:szCs w:val="21"/>
              </w:rPr>
            </w:pPr>
          </w:p>
        </w:tc>
      </w:tr>
      <w:tr w:rsidR="001A5F57">
        <w:trPr>
          <w:cantSplit/>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bookmarkStart w:id="98" w:name="_Toc254970737"/>
            <w:bookmarkStart w:id="99" w:name="_Toc383699914"/>
            <w:bookmarkStart w:id="100" w:name="_Toc295404989"/>
            <w:bookmarkStart w:id="101" w:name="_Toc41918542"/>
            <w:bookmarkStart w:id="102" w:name="_Toc173066409"/>
            <w:bookmarkStart w:id="103" w:name="_Toc173211908"/>
            <w:bookmarkStart w:id="104" w:name="_Toc254970596"/>
            <w:bookmarkStart w:id="105" w:name="_Toc523159004"/>
            <w:bookmarkStart w:id="106" w:name="_Toc373333697"/>
            <w:bookmarkStart w:id="107" w:name="_Toc297193193"/>
            <w:bookmarkStart w:id="108" w:name="_Toc41918606"/>
            <w:bookmarkStart w:id="109" w:name="_Toc301781619"/>
            <w:r>
              <w:rPr>
                <w:rFonts w:ascii="宋体" w:hAnsi="宋体" w:hint="eastAsia"/>
                <w:szCs w:val="21"/>
              </w:rPr>
              <w:t>4</w:t>
            </w:r>
            <w:bookmarkEnd w:id="98"/>
            <w:bookmarkEnd w:id="99"/>
            <w:bookmarkEnd w:id="100"/>
            <w:bookmarkEnd w:id="101"/>
            <w:bookmarkEnd w:id="102"/>
            <w:bookmarkEnd w:id="103"/>
            <w:bookmarkEnd w:id="104"/>
            <w:bookmarkEnd w:id="105"/>
            <w:bookmarkEnd w:id="106"/>
            <w:bookmarkEnd w:id="107"/>
            <w:bookmarkEnd w:id="108"/>
            <w:bookmarkEnd w:id="109"/>
          </w:p>
        </w:tc>
        <w:tc>
          <w:tcPr>
            <w:tcW w:w="3046" w:type="dxa"/>
            <w:vAlign w:val="center"/>
          </w:tcPr>
          <w:p w:rsidR="001A5F57" w:rsidRDefault="001A5F57">
            <w:pPr>
              <w:adjustRightInd w:val="0"/>
              <w:snapToGrid w:val="0"/>
              <w:spacing w:line="300" w:lineRule="auto"/>
              <w:jc w:val="center"/>
              <w:outlineLvl w:val="0"/>
              <w:rPr>
                <w:rFonts w:ascii="宋体" w:hAnsi="宋体"/>
                <w:szCs w:val="21"/>
              </w:rPr>
            </w:pPr>
          </w:p>
        </w:tc>
        <w:tc>
          <w:tcPr>
            <w:tcW w:w="2989" w:type="dxa"/>
            <w:vAlign w:val="center"/>
          </w:tcPr>
          <w:p w:rsidR="001A5F57" w:rsidRDefault="001A5F57">
            <w:pPr>
              <w:adjustRightInd w:val="0"/>
              <w:snapToGrid w:val="0"/>
              <w:spacing w:line="300" w:lineRule="auto"/>
              <w:jc w:val="center"/>
              <w:outlineLvl w:val="0"/>
              <w:rPr>
                <w:rFonts w:ascii="宋体" w:hAnsi="宋体"/>
                <w:szCs w:val="21"/>
              </w:rPr>
            </w:pPr>
          </w:p>
        </w:tc>
        <w:tc>
          <w:tcPr>
            <w:tcW w:w="1793" w:type="dxa"/>
            <w:vAlign w:val="center"/>
          </w:tcPr>
          <w:p w:rsidR="001A5F57" w:rsidRDefault="001A5F57">
            <w:pPr>
              <w:adjustRightInd w:val="0"/>
              <w:snapToGrid w:val="0"/>
              <w:spacing w:line="300" w:lineRule="auto"/>
              <w:jc w:val="center"/>
              <w:outlineLvl w:val="0"/>
              <w:rPr>
                <w:rFonts w:ascii="宋体" w:hAnsi="宋体"/>
                <w:szCs w:val="21"/>
              </w:rPr>
            </w:pPr>
          </w:p>
        </w:tc>
        <w:tc>
          <w:tcPr>
            <w:tcW w:w="1476" w:type="dxa"/>
            <w:vAlign w:val="center"/>
          </w:tcPr>
          <w:p w:rsidR="001A5F57" w:rsidRDefault="001A5F57">
            <w:pPr>
              <w:adjustRightInd w:val="0"/>
              <w:snapToGrid w:val="0"/>
              <w:spacing w:line="300" w:lineRule="auto"/>
              <w:jc w:val="center"/>
              <w:outlineLvl w:val="0"/>
              <w:rPr>
                <w:rFonts w:ascii="宋体" w:hAnsi="宋体"/>
                <w:szCs w:val="21"/>
              </w:rPr>
            </w:pPr>
          </w:p>
        </w:tc>
      </w:tr>
      <w:tr w:rsidR="001A5F57">
        <w:trPr>
          <w:cantSplit/>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bookmarkStart w:id="110" w:name="_Toc254970738"/>
            <w:bookmarkStart w:id="111" w:name="_Toc373333698"/>
            <w:bookmarkStart w:id="112" w:name="_Toc297193194"/>
            <w:bookmarkStart w:id="113" w:name="_Toc295404990"/>
            <w:bookmarkStart w:id="114" w:name="_Toc173211909"/>
            <w:bookmarkStart w:id="115" w:name="_Toc301781620"/>
            <w:bookmarkStart w:id="116" w:name="_Toc41918543"/>
            <w:bookmarkStart w:id="117" w:name="_Toc383699915"/>
            <w:bookmarkStart w:id="118" w:name="_Toc41918607"/>
            <w:bookmarkStart w:id="119" w:name="_Toc173066410"/>
            <w:bookmarkStart w:id="120" w:name="_Toc254970597"/>
            <w:bookmarkStart w:id="121" w:name="_Toc523159005"/>
            <w:r>
              <w:rPr>
                <w:rFonts w:ascii="宋体" w:hAnsi="宋体" w:hint="eastAsia"/>
                <w:szCs w:val="21"/>
              </w:rPr>
              <w:t>5</w:t>
            </w:r>
            <w:bookmarkEnd w:id="110"/>
            <w:bookmarkEnd w:id="111"/>
            <w:bookmarkEnd w:id="112"/>
            <w:bookmarkEnd w:id="113"/>
            <w:bookmarkEnd w:id="114"/>
            <w:bookmarkEnd w:id="115"/>
            <w:bookmarkEnd w:id="116"/>
            <w:bookmarkEnd w:id="117"/>
            <w:bookmarkEnd w:id="118"/>
            <w:bookmarkEnd w:id="119"/>
            <w:bookmarkEnd w:id="120"/>
            <w:bookmarkEnd w:id="121"/>
          </w:p>
        </w:tc>
        <w:tc>
          <w:tcPr>
            <w:tcW w:w="3046" w:type="dxa"/>
            <w:vAlign w:val="center"/>
          </w:tcPr>
          <w:p w:rsidR="001A5F57" w:rsidRDefault="001A5F57">
            <w:pPr>
              <w:adjustRightInd w:val="0"/>
              <w:snapToGrid w:val="0"/>
              <w:spacing w:line="300" w:lineRule="auto"/>
              <w:jc w:val="center"/>
              <w:outlineLvl w:val="0"/>
              <w:rPr>
                <w:rFonts w:ascii="宋体" w:hAnsi="宋体"/>
                <w:szCs w:val="21"/>
              </w:rPr>
            </w:pPr>
          </w:p>
        </w:tc>
        <w:tc>
          <w:tcPr>
            <w:tcW w:w="2989" w:type="dxa"/>
            <w:vAlign w:val="center"/>
          </w:tcPr>
          <w:p w:rsidR="001A5F57" w:rsidRDefault="001A5F57">
            <w:pPr>
              <w:adjustRightInd w:val="0"/>
              <w:snapToGrid w:val="0"/>
              <w:spacing w:line="300" w:lineRule="auto"/>
              <w:jc w:val="center"/>
              <w:outlineLvl w:val="0"/>
              <w:rPr>
                <w:rFonts w:ascii="宋体" w:hAnsi="宋体"/>
                <w:szCs w:val="21"/>
              </w:rPr>
            </w:pPr>
          </w:p>
        </w:tc>
        <w:tc>
          <w:tcPr>
            <w:tcW w:w="1793" w:type="dxa"/>
            <w:vAlign w:val="center"/>
          </w:tcPr>
          <w:p w:rsidR="001A5F57" w:rsidRDefault="001A5F57">
            <w:pPr>
              <w:adjustRightInd w:val="0"/>
              <w:snapToGrid w:val="0"/>
              <w:spacing w:line="300" w:lineRule="auto"/>
              <w:jc w:val="center"/>
              <w:outlineLvl w:val="0"/>
              <w:rPr>
                <w:rFonts w:ascii="宋体" w:hAnsi="宋体"/>
                <w:szCs w:val="21"/>
              </w:rPr>
            </w:pPr>
          </w:p>
        </w:tc>
        <w:tc>
          <w:tcPr>
            <w:tcW w:w="1476" w:type="dxa"/>
            <w:vAlign w:val="center"/>
          </w:tcPr>
          <w:p w:rsidR="001A5F57" w:rsidRDefault="001A5F57">
            <w:pPr>
              <w:adjustRightInd w:val="0"/>
              <w:snapToGrid w:val="0"/>
              <w:spacing w:line="300" w:lineRule="auto"/>
              <w:jc w:val="center"/>
              <w:outlineLvl w:val="0"/>
              <w:rPr>
                <w:rFonts w:ascii="宋体" w:hAnsi="宋体"/>
                <w:szCs w:val="21"/>
              </w:rPr>
            </w:pPr>
          </w:p>
        </w:tc>
      </w:tr>
      <w:tr w:rsidR="001A5F57">
        <w:trPr>
          <w:trHeight w:val="420"/>
        </w:trPr>
        <w:tc>
          <w:tcPr>
            <w:tcW w:w="658" w:type="dxa"/>
            <w:vAlign w:val="center"/>
          </w:tcPr>
          <w:p w:rsidR="001A5F57" w:rsidRDefault="000E53BA">
            <w:pPr>
              <w:adjustRightInd w:val="0"/>
              <w:snapToGrid w:val="0"/>
              <w:spacing w:line="300" w:lineRule="auto"/>
              <w:jc w:val="center"/>
              <w:outlineLvl w:val="0"/>
              <w:rPr>
                <w:rFonts w:ascii="宋体" w:hAnsi="宋体"/>
                <w:szCs w:val="21"/>
              </w:rPr>
            </w:pPr>
            <w:bookmarkStart w:id="122" w:name="_Toc383699916"/>
            <w:bookmarkStart w:id="123" w:name="_Toc373333699"/>
            <w:bookmarkStart w:id="124" w:name="_Toc254970602"/>
            <w:bookmarkStart w:id="125" w:name="_Toc301781621"/>
            <w:bookmarkStart w:id="126" w:name="_Toc254970743"/>
            <w:bookmarkStart w:id="127" w:name="_Toc295404991"/>
            <w:bookmarkStart w:id="128" w:name="_Toc41918608"/>
            <w:bookmarkStart w:id="129" w:name="_Toc41918544"/>
            <w:bookmarkStart w:id="130" w:name="_Toc173066415"/>
            <w:bookmarkStart w:id="131" w:name="_Toc297193195"/>
            <w:bookmarkStart w:id="132" w:name="_Toc523159006"/>
            <w:bookmarkStart w:id="133" w:name="_Toc173211914"/>
            <w:r>
              <w:rPr>
                <w:rFonts w:ascii="宋体" w:hAnsi="宋体" w:hint="eastAsia"/>
                <w:szCs w:val="21"/>
              </w:rPr>
              <w:t>…</w:t>
            </w:r>
            <w:bookmarkEnd w:id="122"/>
            <w:bookmarkEnd w:id="123"/>
            <w:bookmarkEnd w:id="124"/>
            <w:bookmarkEnd w:id="125"/>
            <w:bookmarkEnd w:id="126"/>
            <w:bookmarkEnd w:id="127"/>
            <w:bookmarkEnd w:id="128"/>
            <w:bookmarkEnd w:id="129"/>
            <w:bookmarkEnd w:id="130"/>
            <w:bookmarkEnd w:id="131"/>
            <w:bookmarkEnd w:id="132"/>
            <w:bookmarkEnd w:id="133"/>
          </w:p>
        </w:tc>
        <w:tc>
          <w:tcPr>
            <w:tcW w:w="3046" w:type="dxa"/>
            <w:vAlign w:val="center"/>
          </w:tcPr>
          <w:p w:rsidR="001A5F57" w:rsidRDefault="001A5F57">
            <w:pPr>
              <w:adjustRightInd w:val="0"/>
              <w:snapToGrid w:val="0"/>
              <w:spacing w:line="300" w:lineRule="auto"/>
              <w:jc w:val="center"/>
              <w:outlineLvl w:val="0"/>
              <w:rPr>
                <w:rFonts w:ascii="宋体" w:hAnsi="宋体"/>
                <w:szCs w:val="21"/>
              </w:rPr>
            </w:pPr>
          </w:p>
        </w:tc>
        <w:tc>
          <w:tcPr>
            <w:tcW w:w="2989" w:type="dxa"/>
            <w:vAlign w:val="center"/>
          </w:tcPr>
          <w:p w:rsidR="001A5F57" w:rsidRDefault="001A5F57">
            <w:pPr>
              <w:adjustRightInd w:val="0"/>
              <w:snapToGrid w:val="0"/>
              <w:spacing w:line="300" w:lineRule="auto"/>
              <w:jc w:val="center"/>
              <w:outlineLvl w:val="0"/>
              <w:rPr>
                <w:rFonts w:ascii="宋体" w:hAnsi="宋体"/>
                <w:szCs w:val="21"/>
              </w:rPr>
            </w:pPr>
          </w:p>
        </w:tc>
        <w:tc>
          <w:tcPr>
            <w:tcW w:w="1793" w:type="dxa"/>
            <w:tcBorders>
              <w:right w:val="single" w:sz="4" w:space="0" w:color="auto"/>
            </w:tcBorders>
            <w:vAlign w:val="center"/>
          </w:tcPr>
          <w:p w:rsidR="001A5F57" w:rsidRDefault="001A5F57">
            <w:pPr>
              <w:adjustRightInd w:val="0"/>
              <w:snapToGrid w:val="0"/>
              <w:spacing w:line="300" w:lineRule="auto"/>
              <w:jc w:val="center"/>
              <w:outlineLvl w:val="0"/>
              <w:rPr>
                <w:rFonts w:ascii="宋体" w:hAnsi="宋体"/>
                <w:szCs w:val="21"/>
              </w:rPr>
            </w:pPr>
          </w:p>
        </w:tc>
        <w:tc>
          <w:tcPr>
            <w:tcW w:w="1476" w:type="dxa"/>
            <w:tcBorders>
              <w:left w:val="single" w:sz="4" w:space="0" w:color="auto"/>
            </w:tcBorders>
            <w:vAlign w:val="center"/>
          </w:tcPr>
          <w:p w:rsidR="001A5F57" w:rsidRDefault="001A5F57">
            <w:pPr>
              <w:adjustRightInd w:val="0"/>
              <w:snapToGrid w:val="0"/>
              <w:spacing w:line="300" w:lineRule="auto"/>
              <w:jc w:val="center"/>
              <w:outlineLvl w:val="0"/>
              <w:rPr>
                <w:rFonts w:ascii="宋体" w:hAnsi="宋体"/>
                <w:szCs w:val="21"/>
              </w:rPr>
            </w:pPr>
          </w:p>
        </w:tc>
      </w:tr>
    </w:tbl>
    <w:p w:rsidR="001A5F57" w:rsidRDefault="001A5F57">
      <w:pPr>
        <w:adjustRightInd w:val="0"/>
        <w:snapToGrid w:val="0"/>
        <w:spacing w:line="300" w:lineRule="auto"/>
        <w:rPr>
          <w:rFonts w:ascii="宋体" w:hAnsi="宋体"/>
          <w:szCs w:val="21"/>
        </w:rPr>
      </w:pPr>
    </w:p>
    <w:p w:rsidR="001A5F57" w:rsidRDefault="000E53BA">
      <w:pPr>
        <w:pStyle w:val="a5"/>
        <w:spacing w:line="300" w:lineRule="auto"/>
        <w:ind w:firstLineChars="0" w:firstLine="0"/>
        <w:rPr>
          <w:rFonts w:ascii="宋体" w:eastAsia="宋体" w:hAnsi="宋体"/>
          <w:sz w:val="21"/>
          <w:szCs w:val="21"/>
        </w:rPr>
      </w:pPr>
      <w:r>
        <w:rPr>
          <w:rFonts w:ascii="宋体" w:eastAsia="宋体" w:hAnsi="宋体" w:hint="eastAsia"/>
          <w:sz w:val="21"/>
          <w:szCs w:val="21"/>
        </w:rPr>
        <w:t>说明：1、应对照询价通知书“项目需求”，</w:t>
      </w:r>
      <w:r>
        <w:rPr>
          <w:rFonts w:ascii="宋体" w:eastAsia="宋体" w:hAnsi="宋体" w:hint="eastAsia"/>
          <w:b/>
          <w:sz w:val="21"/>
          <w:szCs w:val="21"/>
          <w:u w:val="single"/>
        </w:rPr>
        <w:t>逐条说明</w:t>
      </w:r>
      <w:r>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1A5F57" w:rsidRDefault="000E53BA">
      <w:pPr>
        <w:pStyle w:val="a5"/>
        <w:spacing w:line="300" w:lineRule="auto"/>
        <w:ind w:firstLineChars="300" w:firstLine="630"/>
        <w:rPr>
          <w:rFonts w:ascii="宋体" w:eastAsia="宋体" w:hAnsi="宋体"/>
          <w:sz w:val="21"/>
          <w:szCs w:val="21"/>
        </w:rPr>
      </w:pPr>
      <w:r>
        <w:rPr>
          <w:rFonts w:ascii="宋体" w:eastAsia="宋体" w:hAnsi="宋体" w:hint="eastAsia"/>
          <w:sz w:val="21"/>
          <w:szCs w:val="21"/>
        </w:rPr>
        <w:t>2、本采购文件“项目需求”表中产品参数不明确或有误的，请以详细正确的参数进行响应并承诺，同时填写本表“说明”栏进行说明。</w:t>
      </w:r>
    </w:p>
    <w:p w:rsidR="001A5F57" w:rsidRDefault="001A5F57">
      <w:pPr>
        <w:pStyle w:val="a6"/>
        <w:spacing w:line="300" w:lineRule="auto"/>
        <w:rPr>
          <w:rFonts w:hAnsi="宋体"/>
        </w:rPr>
      </w:pPr>
    </w:p>
    <w:p w:rsidR="001A5F57" w:rsidRDefault="001A5F57">
      <w:pPr>
        <w:pStyle w:val="a6"/>
        <w:spacing w:line="300" w:lineRule="auto"/>
        <w:rPr>
          <w:rFonts w:hAnsi="宋体"/>
        </w:rPr>
      </w:pPr>
    </w:p>
    <w:p w:rsidR="001A5F57" w:rsidRDefault="000E53BA">
      <w:pPr>
        <w:pStyle w:val="a6"/>
        <w:spacing w:line="360" w:lineRule="auto"/>
        <w:ind w:firstLineChars="1850" w:firstLine="3885"/>
        <w:rPr>
          <w:rFonts w:hAnsi="宋体"/>
          <w:u w:val="single"/>
        </w:rPr>
      </w:pPr>
      <w:r>
        <w:rPr>
          <w:rFonts w:hAnsi="宋体" w:hint="eastAsia"/>
        </w:rPr>
        <w:t>法定代表人或被授权人（签字）:</w:t>
      </w:r>
      <w:r>
        <w:rPr>
          <w:rFonts w:hAnsi="宋体" w:hint="eastAsia"/>
          <w:u w:val="single"/>
        </w:rPr>
        <w:t xml:space="preserve">              </w:t>
      </w:r>
    </w:p>
    <w:p w:rsidR="001A5F57" w:rsidRDefault="000E53BA">
      <w:pPr>
        <w:pStyle w:val="a6"/>
        <w:spacing w:line="360" w:lineRule="auto"/>
        <w:ind w:firstLineChars="2300" w:firstLine="4830"/>
        <w:rPr>
          <w:rFonts w:hAnsi="宋体"/>
          <w:u w:val="single"/>
        </w:rPr>
      </w:pPr>
      <w:r>
        <w:rPr>
          <w:rFonts w:hAnsi="宋体" w:hint="eastAsia"/>
        </w:rPr>
        <w:t>供应商名称（签公章）：</w:t>
      </w:r>
      <w:r>
        <w:rPr>
          <w:rFonts w:hAnsi="宋体" w:hint="eastAsia"/>
          <w:u w:val="single"/>
        </w:rPr>
        <w:t xml:space="preserve">            </w:t>
      </w:r>
    </w:p>
    <w:p w:rsidR="001A5F57" w:rsidRDefault="000E53BA">
      <w:pPr>
        <w:adjustRightInd w:val="0"/>
        <w:snapToGrid w:val="0"/>
        <w:spacing w:line="360" w:lineRule="auto"/>
        <w:ind w:right="120"/>
        <w:jc w:val="right"/>
        <w:rPr>
          <w:rFonts w:ascii="宋体" w:hAnsi="宋体"/>
          <w:szCs w:val="21"/>
          <w:u w:val="single"/>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1A5F57" w:rsidRDefault="001A5F57">
      <w:pPr>
        <w:rPr>
          <w:rFonts w:asciiTheme="majorEastAsia" w:eastAsiaTheme="majorEastAsia" w:hAnsiTheme="majorEastAsia"/>
          <w:sz w:val="36"/>
          <w:szCs w:val="36"/>
        </w:rPr>
      </w:pPr>
    </w:p>
    <w:p w:rsidR="001A5F57" w:rsidRDefault="001A5F57">
      <w:pPr>
        <w:rPr>
          <w:rFonts w:asciiTheme="majorEastAsia" w:eastAsiaTheme="majorEastAsia" w:hAnsiTheme="majorEastAsia"/>
          <w:sz w:val="36"/>
          <w:szCs w:val="36"/>
        </w:rPr>
      </w:pPr>
    </w:p>
    <w:p w:rsidR="001A5F57" w:rsidRDefault="001A5F57">
      <w:pPr>
        <w:rPr>
          <w:rFonts w:asciiTheme="majorEastAsia" w:eastAsiaTheme="majorEastAsia" w:hAnsiTheme="majorEastAsia"/>
          <w:sz w:val="36"/>
          <w:szCs w:val="36"/>
        </w:rPr>
      </w:pPr>
    </w:p>
    <w:p w:rsidR="001A5F57" w:rsidRDefault="001A5F57">
      <w:pPr>
        <w:rPr>
          <w:rFonts w:asciiTheme="majorEastAsia" w:eastAsiaTheme="majorEastAsia" w:hAnsiTheme="majorEastAsia"/>
          <w:sz w:val="36"/>
          <w:szCs w:val="36"/>
        </w:rPr>
      </w:pPr>
    </w:p>
    <w:p w:rsidR="001A5F57" w:rsidRDefault="000E53BA">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3、 供应商资质文件资料清单</w:t>
      </w:r>
    </w:p>
    <w:p w:rsidR="001A5F57" w:rsidRDefault="000E53BA">
      <w:pPr>
        <w:rPr>
          <w:rFonts w:asciiTheme="minorEastAsia" w:eastAsiaTheme="minorEastAsia" w:hAnsiTheme="minorEastAsia"/>
          <w:sz w:val="30"/>
          <w:szCs w:val="30"/>
        </w:rPr>
      </w:pPr>
      <w:r>
        <w:rPr>
          <w:rFonts w:asciiTheme="minorEastAsia" w:eastAsiaTheme="minorEastAsia" w:hAnsiTheme="minorEastAsia" w:hint="eastAsia"/>
          <w:sz w:val="30"/>
          <w:szCs w:val="30"/>
        </w:rPr>
        <w:t>营业执照（复印件盖公章）</w:t>
      </w:r>
    </w:p>
    <w:p w:rsidR="001A5F57" w:rsidRDefault="000E53BA">
      <w:pPr>
        <w:rPr>
          <w:rFonts w:asciiTheme="minorEastAsia" w:eastAsiaTheme="minorEastAsia" w:hAnsiTheme="minorEastAsia"/>
          <w:sz w:val="30"/>
          <w:szCs w:val="30"/>
        </w:rPr>
      </w:pPr>
      <w:r>
        <w:rPr>
          <w:rFonts w:asciiTheme="minorEastAsia" w:eastAsiaTheme="minorEastAsia" w:hAnsiTheme="minorEastAsia" w:hint="eastAsia"/>
          <w:sz w:val="30"/>
          <w:szCs w:val="30"/>
        </w:rPr>
        <w:t>其他投标单位认为需要提供的材料</w:t>
      </w:r>
    </w:p>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 w:rsidR="001A5F57" w:rsidRDefault="001A5F57">
      <w:pPr>
        <w:spacing w:line="480" w:lineRule="exact"/>
        <w:rPr>
          <w:rFonts w:asciiTheme="majorEastAsia" w:eastAsiaTheme="majorEastAsia" w:hAnsiTheme="majorEastAsia"/>
          <w:b/>
          <w:sz w:val="32"/>
          <w:szCs w:val="32"/>
        </w:rPr>
      </w:pPr>
    </w:p>
    <w:p w:rsidR="001A5F57" w:rsidRDefault="001A5F57">
      <w:pPr>
        <w:spacing w:line="480" w:lineRule="exact"/>
        <w:rPr>
          <w:rFonts w:asciiTheme="majorEastAsia" w:eastAsiaTheme="majorEastAsia" w:hAnsiTheme="majorEastAsia"/>
          <w:b/>
          <w:sz w:val="32"/>
          <w:szCs w:val="32"/>
        </w:rPr>
      </w:pPr>
    </w:p>
    <w:p w:rsidR="001A5F57" w:rsidRDefault="000E53BA">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4、法定代表人授权书</w:t>
      </w:r>
    </w:p>
    <w:p w:rsidR="001A5F57" w:rsidRDefault="000E53BA">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1A5F57" w:rsidRDefault="000E53BA">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1A5F57" w:rsidRDefault="001A5F57">
      <w:pPr>
        <w:spacing w:line="500" w:lineRule="exact"/>
        <w:rPr>
          <w:rFonts w:asciiTheme="majorEastAsia" w:eastAsiaTheme="majorEastAsia" w:hAnsiTheme="majorEastAsia"/>
          <w:sz w:val="28"/>
        </w:rPr>
      </w:pPr>
    </w:p>
    <w:p w:rsidR="001A5F57" w:rsidRDefault="000E53BA">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1A5F57" w:rsidRDefault="000E53BA">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1A5F57" w:rsidRDefault="000E53BA">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1A5F57" w:rsidRDefault="000E53BA">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1A5F57" w:rsidRDefault="000E53BA">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1A5F57" w:rsidRDefault="001A5F57">
      <w:pPr>
        <w:spacing w:line="500" w:lineRule="exact"/>
        <w:rPr>
          <w:rFonts w:asciiTheme="majorEastAsia" w:eastAsiaTheme="majorEastAsia" w:hAnsiTheme="majorEastAsia"/>
          <w:sz w:val="28"/>
        </w:rPr>
      </w:pPr>
    </w:p>
    <w:p w:rsidR="001A5F57" w:rsidRDefault="001A5F57">
      <w:pPr>
        <w:spacing w:line="500" w:lineRule="exact"/>
        <w:rPr>
          <w:rFonts w:asciiTheme="majorEastAsia" w:eastAsiaTheme="majorEastAsia" w:hAnsiTheme="majorEastAsia"/>
          <w:sz w:val="28"/>
        </w:rPr>
      </w:pPr>
    </w:p>
    <w:p w:rsidR="001A5F57" w:rsidRDefault="001A5F57">
      <w:pPr>
        <w:spacing w:line="500" w:lineRule="exact"/>
        <w:rPr>
          <w:rFonts w:asciiTheme="majorEastAsia" w:eastAsiaTheme="majorEastAsia" w:hAnsiTheme="majorEastAsia"/>
          <w:sz w:val="28"/>
        </w:rPr>
      </w:pP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1A5F57" w:rsidRDefault="001A5F57">
      <w:pPr>
        <w:spacing w:line="500" w:lineRule="exact"/>
        <w:rPr>
          <w:rFonts w:asciiTheme="majorEastAsia" w:eastAsiaTheme="majorEastAsia" w:hAnsiTheme="majorEastAsia"/>
          <w:sz w:val="28"/>
        </w:rPr>
      </w:pP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1A5F57" w:rsidRDefault="000E53BA">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1A5F57" w:rsidRDefault="000E53BA">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1A5F57" w:rsidRDefault="001A5F57">
      <w:pPr>
        <w:spacing w:line="500" w:lineRule="exact"/>
        <w:rPr>
          <w:rFonts w:asciiTheme="majorEastAsia" w:eastAsiaTheme="majorEastAsia" w:hAnsiTheme="majorEastAsia"/>
          <w:sz w:val="28"/>
        </w:rPr>
      </w:pP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1A5F57" w:rsidRDefault="001A5F57">
      <w:pPr>
        <w:spacing w:line="500" w:lineRule="exact"/>
        <w:rPr>
          <w:rFonts w:asciiTheme="majorEastAsia" w:eastAsiaTheme="majorEastAsia" w:hAnsiTheme="majorEastAsia"/>
          <w:b/>
          <w:sz w:val="32"/>
        </w:rPr>
      </w:pPr>
    </w:p>
    <w:p w:rsidR="001A5F57" w:rsidRDefault="000E53BA">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5、投标人授权代表身份证明书</w:t>
      </w:r>
    </w:p>
    <w:p w:rsidR="001A5F57" w:rsidRDefault="001A5F57">
      <w:pPr>
        <w:spacing w:line="500" w:lineRule="exact"/>
        <w:rPr>
          <w:rFonts w:asciiTheme="majorEastAsia" w:eastAsiaTheme="majorEastAsia" w:hAnsiTheme="majorEastAsia"/>
          <w:sz w:val="28"/>
        </w:rPr>
      </w:pPr>
    </w:p>
    <w:p w:rsidR="001A5F57" w:rsidRDefault="000E53BA">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1A5F57" w:rsidRDefault="001A5F57">
      <w:pPr>
        <w:spacing w:line="500" w:lineRule="exact"/>
        <w:rPr>
          <w:rFonts w:asciiTheme="majorEastAsia" w:eastAsiaTheme="majorEastAsia" w:hAnsiTheme="majorEastAsia"/>
          <w:sz w:val="28"/>
        </w:rPr>
      </w:pP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1A5F57" w:rsidRDefault="000E53BA">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1A5F57" w:rsidRDefault="000E53BA">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1A5F57" w:rsidRDefault="000E53BA">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1A5F57" w:rsidRDefault="001A5F57">
      <w:pPr>
        <w:spacing w:line="500" w:lineRule="exact"/>
        <w:rPr>
          <w:rFonts w:asciiTheme="majorEastAsia" w:eastAsiaTheme="majorEastAsia" w:hAnsiTheme="majorEastAsia"/>
          <w:sz w:val="28"/>
        </w:rPr>
      </w:pPr>
    </w:p>
    <w:p w:rsidR="001A5F57" w:rsidRDefault="000E53BA">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1A5F57" w:rsidRDefault="001A5F57">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1A5F57">
        <w:trPr>
          <w:trHeight w:val="2680"/>
        </w:trPr>
        <w:tc>
          <w:tcPr>
            <w:tcW w:w="4925" w:type="dxa"/>
          </w:tcPr>
          <w:p w:rsidR="001A5F57" w:rsidRDefault="001A5F57">
            <w:pPr>
              <w:spacing w:line="500" w:lineRule="exact"/>
              <w:rPr>
                <w:rFonts w:asciiTheme="majorEastAsia" w:eastAsiaTheme="majorEastAsia" w:hAnsiTheme="majorEastAsia"/>
                <w:b/>
                <w:sz w:val="28"/>
              </w:rPr>
            </w:pPr>
          </w:p>
        </w:tc>
        <w:tc>
          <w:tcPr>
            <w:tcW w:w="4925" w:type="dxa"/>
          </w:tcPr>
          <w:p w:rsidR="001A5F57" w:rsidRDefault="001A5F57">
            <w:pPr>
              <w:spacing w:line="500" w:lineRule="exact"/>
              <w:rPr>
                <w:rFonts w:asciiTheme="majorEastAsia" w:eastAsiaTheme="majorEastAsia" w:hAnsiTheme="majorEastAsia"/>
                <w:b/>
                <w:sz w:val="28"/>
              </w:rPr>
            </w:pPr>
          </w:p>
        </w:tc>
      </w:tr>
      <w:tr w:rsidR="001A5F57">
        <w:trPr>
          <w:trHeight w:val="2749"/>
        </w:trPr>
        <w:tc>
          <w:tcPr>
            <w:tcW w:w="4925" w:type="dxa"/>
          </w:tcPr>
          <w:p w:rsidR="001A5F57" w:rsidRDefault="001A5F57">
            <w:pPr>
              <w:spacing w:line="500" w:lineRule="exact"/>
              <w:rPr>
                <w:rFonts w:asciiTheme="majorEastAsia" w:eastAsiaTheme="majorEastAsia" w:hAnsiTheme="majorEastAsia"/>
                <w:b/>
                <w:sz w:val="28"/>
              </w:rPr>
            </w:pPr>
          </w:p>
        </w:tc>
        <w:tc>
          <w:tcPr>
            <w:tcW w:w="4925" w:type="dxa"/>
          </w:tcPr>
          <w:p w:rsidR="001A5F57" w:rsidRDefault="001A5F57">
            <w:pPr>
              <w:spacing w:line="500" w:lineRule="exact"/>
              <w:rPr>
                <w:rFonts w:asciiTheme="majorEastAsia" w:eastAsiaTheme="majorEastAsia" w:hAnsiTheme="majorEastAsia"/>
                <w:b/>
                <w:sz w:val="28"/>
              </w:rPr>
            </w:pPr>
          </w:p>
        </w:tc>
      </w:tr>
    </w:tbl>
    <w:p w:rsidR="001A5F57" w:rsidRDefault="000E53BA">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1A5F57" w:rsidRDefault="000E53BA">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1A5F57" w:rsidRDefault="000E53BA">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1A5F57" w:rsidRDefault="001A5F57">
      <w:pPr>
        <w:snapToGrid w:val="0"/>
        <w:spacing w:line="400" w:lineRule="exact"/>
        <w:jc w:val="center"/>
        <w:rPr>
          <w:rFonts w:ascii="黑体" w:eastAsia="黑体" w:hAnsi="黑体" w:cs="方正小标宋简体"/>
          <w:sz w:val="32"/>
          <w:szCs w:val="44"/>
        </w:rPr>
      </w:pPr>
    </w:p>
    <w:p w:rsidR="001A5F57" w:rsidRDefault="001A5F57">
      <w:pPr>
        <w:snapToGrid w:val="0"/>
        <w:spacing w:line="400" w:lineRule="exact"/>
        <w:jc w:val="center"/>
        <w:rPr>
          <w:rFonts w:ascii="黑体" w:eastAsia="黑体" w:hAnsi="黑体" w:cs="方正小标宋简体"/>
          <w:sz w:val="32"/>
          <w:szCs w:val="44"/>
        </w:rPr>
      </w:pPr>
    </w:p>
    <w:p w:rsidR="001A5F57" w:rsidRDefault="000E53BA">
      <w:pPr>
        <w:spacing w:line="360" w:lineRule="exact"/>
        <w:ind w:right="960"/>
        <w:rPr>
          <w:rFonts w:asciiTheme="majorEastAsia" w:eastAsiaTheme="majorEastAsia" w:hAnsiTheme="majorEastAsia"/>
          <w:b/>
          <w:sz w:val="32"/>
          <w:szCs w:val="32"/>
        </w:rPr>
      </w:pPr>
      <w:bookmarkStart w:id="134" w:name="_Toc42077370"/>
      <w:r>
        <w:rPr>
          <w:rFonts w:asciiTheme="majorEastAsia" w:eastAsiaTheme="majorEastAsia" w:hAnsiTheme="majorEastAsia" w:hint="eastAsia"/>
          <w:b/>
          <w:sz w:val="32"/>
          <w:szCs w:val="32"/>
        </w:rPr>
        <w:lastRenderedPageBreak/>
        <w:t>第五章</w:t>
      </w:r>
      <w:r>
        <w:rPr>
          <w:rFonts w:asciiTheme="majorEastAsia" w:eastAsiaTheme="majorEastAsia" w:hAnsiTheme="majorEastAsia"/>
          <w:b/>
          <w:sz w:val="32"/>
          <w:szCs w:val="32"/>
        </w:rPr>
        <w:t xml:space="preserve">  </w:t>
      </w:r>
      <w:r>
        <w:rPr>
          <w:rFonts w:asciiTheme="majorEastAsia" w:eastAsiaTheme="majorEastAsia" w:hAnsiTheme="majorEastAsia" w:hint="eastAsia"/>
          <w:b/>
          <w:sz w:val="32"/>
          <w:szCs w:val="32"/>
        </w:rPr>
        <w:t>合同主要条款</w:t>
      </w:r>
      <w:bookmarkEnd w:id="134"/>
    </w:p>
    <w:p w:rsidR="001A5F57" w:rsidRDefault="001A5F57">
      <w:pPr>
        <w:snapToGrid w:val="0"/>
        <w:spacing w:line="400" w:lineRule="exact"/>
        <w:jc w:val="center"/>
        <w:rPr>
          <w:rFonts w:ascii="黑体" w:eastAsia="黑体" w:hAnsi="黑体" w:cs="方正小标宋简体"/>
          <w:sz w:val="32"/>
          <w:szCs w:val="44"/>
        </w:rPr>
      </w:pPr>
    </w:p>
    <w:p w:rsidR="001A5F57" w:rsidRDefault="00192768">
      <w:pPr>
        <w:spacing w:line="700" w:lineRule="exact"/>
        <w:jc w:val="center"/>
        <w:rPr>
          <w:rFonts w:ascii="黑体" w:eastAsia="黑体" w:hAnsi="黑体"/>
          <w:sz w:val="44"/>
          <w:szCs w:val="44"/>
        </w:rPr>
      </w:pPr>
      <w:r>
        <w:rPr>
          <w:rFonts w:ascii="黑体" w:eastAsia="黑体" w:hAnsi="黑体" w:hint="eastAsia"/>
          <w:sz w:val="44"/>
          <w:szCs w:val="44"/>
        </w:rPr>
        <w:t>广西工商职业技术学院会计系</w:t>
      </w:r>
      <w:r w:rsidRPr="00192768">
        <w:rPr>
          <w:rFonts w:ascii="黑体" w:eastAsia="黑体" w:hAnsi="黑体" w:hint="eastAsia"/>
          <w:sz w:val="44"/>
          <w:szCs w:val="44"/>
        </w:rPr>
        <w:t>EPC财会分岗理实互动实</w:t>
      </w:r>
      <w:proofErr w:type="gramStart"/>
      <w:r w:rsidRPr="00192768">
        <w:rPr>
          <w:rFonts w:ascii="黑体" w:eastAsia="黑体" w:hAnsi="黑体" w:hint="eastAsia"/>
          <w:sz w:val="44"/>
          <w:szCs w:val="44"/>
        </w:rPr>
        <w:t>训教学</w:t>
      </w:r>
      <w:proofErr w:type="gramEnd"/>
      <w:r w:rsidRPr="00192768">
        <w:rPr>
          <w:rFonts w:ascii="黑体" w:eastAsia="黑体" w:hAnsi="黑体" w:hint="eastAsia"/>
          <w:sz w:val="44"/>
          <w:szCs w:val="44"/>
        </w:rPr>
        <w:t>平台</w:t>
      </w:r>
      <w:r w:rsidR="000E53BA">
        <w:rPr>
          <w:rFonts w:ascii="黑体" w:eastAsia="黑体" w:hAnsi="黑体" w:hint="eastAsia"/>
          <w:sz w:val="44"/>
          <w:szCs w:val="44"/>
        </w:rPr>
        <w:t>项目采购合同</w:t>
      </w:r>
    </w:p>
    <w:p w:rsidR="001A5F57" w:rsidRDefault="001A5F57">
      <w:pPr>
        <w:adjustRightInd w:val="0"/>
        <w:snapToGrid w:val="0"/>
        <w:spacing w:line="360" w:lineRule="auto"/>
        <w:rPr>
          <w:rFonts w:ascii="仿宋" w:eastAsia="仿宋" w:hAnsi="仿宋"/>
          <w:sz w:val="32"/>
          <w:szCs w:val="32"/>
        </w:rPr>
      </w:pPr>
    </w:p>
    <w:p w:rsidR="001A5F57" w:rsidRDefault="000E53BA">
      <w:pPr>
        <w:adjustRightInd w:val="0"/>
        <w:snapToGrid w:val="0"/>
        <w:spacing w:line="360" w:lineRule="auto"/>
        <w:rPr>
          <w:rFonts w:ascii="仿宋" w:eastAsia="仿宋" w:hAnsi="仿宋"/>
          <w:sz w:val="32"/>
          <w:szCs w:val="32"/>
        </w:rPr>
      </w:pPr>
      <w:r>
        <w:rPr>
          <w:rFonts w:ascii="仿宋" w:eastAsia="仿宋" w:hAnsi="仿宋" w:hint="eastAsia"/>
          <w:sz w:val="32"/>
          <w:szCs w:val="32"/>
        </w:rPr>
        <w:t>采购方（甲方）：广西工商职业技术学院</w:t>
      </w:r>
    </w:p>
    <w:p w:rsidR="001A5F57" w:rsidRDefault="000E53BA">
      <w:pPr>
        <w:pStyle w:val="reader-word-layer"/>
        <w:shd w:val="clear" w:color="auto" w:fill="FFFFFF"/>
        <w:adjustRightInd w:val="0"/>
        <w:snapToGrid w:val="0"/>
        <w:spacing w:before="0" w:beforeAutospacing="0" w:after="0" w:afterAutospacing="0" w:line="360" w:lineRule="auto"/>
        <w:rPr>
          <w:rFonts w:ascii="仿宋" w:eastAsia="仿宋" w:hAnsi="仿宋" w:cs="Times New Roman"/>
          <w:sz w:val="32"/>
          <w:szCs w:val="32"/>
        </w:rPr>
      </w:pPr>
      <w:r>
        <w:rPr>
          <w:rFonts w:ascii="仿宋" w:eastAsia="仿宋" w:hAnsi="仿宋" w:cs="Times New Roman" w:hint="eastAsia"/>
          <w:sz w:val="32"/>
          <w:szCs w:val="32"/>
        </w:rPr>
        <w:t>供应方（乙方)：</w:t>
      </w:r>
      <w:r>
        <w:rPr>
          <w:rFonts w:ascii="仿宋" w:eastAsia="仿宋" w:hAnsi="仿宋" w:cs="Times New Roman"/>
          <w:sz w:val="32"/>
          <w:szCs w:val="32"/>
        </w:rPr>
        <w:t xml:space="preserve"> </w:t>
      </w:r>
    </w:p>
    <w:p w:rsidR="001A5F57" w:rsidRDefault="000E53BA">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根据甲方广西工商职业技术学院</w:t>
      </w:r>
      <w:r w:rsidR="004D2510" w:rsidRPr="004D2510">
        <w:rPr>
          <w:rFonts w:ascii="仿宋" w:eastAsia="仿宋" w:hAnsi="仿宋" w:cs="Times New Roman" w:hint="eastAsia"/>
          <w:sz w:val="32"/>
          <w:szCs w:val="32"/>
        </w:rPr>
        <w:t>会计系EPC财会分岗理实互动实</w:t>
      </w:r>
      <w:proofErr w:type="gramStart"/>
      <w:r w:rsidR="004D2510" w:rsidRPr="004D2510">
        <w:rPr>
          <w:rFonts w:ascii="仿宋" w:eastAsia="仿宋" w:hAnsi="仿宋" w:cs="Times New Roman" w:hint="eastAsia"/>
          <w:sz w:val="32"/>
          <w:szCs w:val="32"/>
        </w:rPr>
        <w:t>训教学</w:t>
      </w:r>
      <w:proofErr w:type="gramEnd"/>
      <w:r w:rsidR="004D2510" w:rsidRPr="004D2510">
        <w:rPr>
          <w:rFonts w:ascii="仿宋" w:eastAsia="仿宋" w:hAnsi="仿宋" w:cs="Times New Roman" w:hint="eastAsia"/>
          <w:sz w:val="32"/>
          <w:szCs w:val="32"/>
        </w:rPr>
        <w:t>平台</w:t>
      </w:r>
      <w:r>
        <w:rPr>
          <w:rFonts w:ascii="仿宋" w:eastAsia="仿宋" w:hAnsi="仿宋" w:cs="Times New Roman" w:hint="eastAsia"/>
          <w:sz w:val="32"/>
          <w:szCs w:val="32"/>
        </w:rPr>
        <w:t>项目采购乙方成交的结果、《中华人民共和国合同法》及其他有关法律、法规之规定，甲乙双方经过协商，确认根据下列条款订立合同，以资共同遵照执行。</w:t>
      </w:r>
    </w:p>
    <w:p w:rsidR="001A5F57" w:rsidRDefault="000E53BA">
      <w:pPr>
        <w:pStyle w:val="ae"/>
        <w:numPr>
          <w:ilvl w:val="0"/>
          <w:numId w:val="6"/>
        </w:numPr>
        <w:snapToGrid w:val="0"/>
        <w:spacing w:line="360" w:lineRule="auto"/>
        <w:ind w:firstLineChars="0"/>
        <w:rPr>
          <w:rFonts w:ascii="仿宋" w:eastAsia="仿宋" w:hAnsi="仿宋"/>
          <w:b/>
          <w:sz w:val="32"/>
          <w:szCs w:val="32"/>
        </w:rPr>
      </w:pPr>
      <w:r>
        <w:rPr>
          <w:rFonts w:ascii="仿宋" w:eastAsia="仿宋" w:hAnsi="仿宋" w:hint="eastAsia"/>
          <w:b/>
          <w:sz w:val="32"/>
          <w:szCs w:val="32"/>
        </w:rPr>
        <w:t>合同标的</w:t>
      </w:r>
    </w:p>
    <w:p w:rsidR="001A5F57" w:rsidRDefault="000E53BA">
      <w:pPr>
        <w:snapToGrid w:val="0"/>
        <w:spacing w:line="360" w:lineRule="auto"/>
        <w:rPr>
          <w:rFonts w:ascii="仿宋" w:eastAsia="仿宋" w:hAnsi="仿宋"/>
          <w:b/>
          <w:sz w:val="32"/>
          <w:szCs w:val="32"/>
        </w:rPr>
      </w:pPr>
      <w:r>
        <w:rPr>
          <w:rFonts w:ascii="仿宋" w:eastAsia="仿宋" w:hAnsi="仿宋" w:hint="eastAsia"/>
          <w:b/>
          <w:sz w:val="32"/>
          <w:szCs w:val="32"/>
        </w:rPr>
        <w:t>1、货物清单及价格</w:t>
      </w: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550"/>
        <w:gridCol w:w="1707"/>
        <w:gridCol w:w="2173"/>
        <w:gridCol w:w="1283"/>
        <w:gridCol w:w="1036"/>
      </w:tblGrid>
      <w:tr w:rsidR="001A5F57" w:rsidTr="00416F0C">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序号</w:t>
            </w:r>
          </w:p>
        </w:tc>
        <w:tc>
          <w:tcPr>
            <w:tcW w:w="1730"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货物名称</w:t>
            </w:r>
          </w:p>
        </w:tc>
        <w:tc>
          <w:tcPr>
            <w:tcW w:w="550"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数量①</w:t>
            </w:r>
          </w:p>
        </w:tc>
        <w:tc>
          <w:tcPr>
            <w:tcW w:w="1707"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品牌型号（如有）</w:t>
            </w:r>
          </w:p>
        </w:tc>
        <w:tc>
          <w:tcPr>
            <w:tcW w:w="2173"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技术参数及性能配置</w:t>
            </w:r>
          </w:p>
        </w:tc>
        <w:tc>
          <w:tcPr>
            <w:tcW w:w="1283"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单价（元）</w:t>
            </w:r>
          </w:p>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②</w:t>
            </w:r>
          </w:p>
        </w:tc>
        <w:tc>
          <w:tcPr>
            <w:tcW w:w="1036"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单项合价（元）</w:t>
            </w:r>
          </w:p>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③=①×②</w:t>
            </w:r>
          </w:p>
        </w:tc>
      </w:tr>
      <w:tr w:rsidR="001A5F57" w:rsidTr="00416F0C">
        <w:trPr>
          <w:trHeight w:val="1860"/>
        </w:trPr>
        <w:tc>
          <w:tcPr>
            <w:tcW w:w="709" w:type="dxa"/>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center"/>
              <w:rPr>
                <w:rFonts w:ascii="仿宋" w:eastAsia="仿宋" w:hAnsi="仿宋"/>
                <w:kern w:val="0"/>
                <w:sz w:val="32"/>
                <w:szCs w:val="32"/>
              </w:rPr>
            </w:pPr>
            <w:r>
              <w:rPr>
                <w:rFonts w:ascii="仿宋" w:eastAsia="仿宋" w:hAnsi="仿宋" w:hint="eastAsia"/>
                <w:kern w:val="0"/>
                <w:sz w:val="32"/>
                <w:szCs w:val="32"/>
              </w:rPr>
              <w:t>1</w:t>
            </w:r>
          </w:p>
        </w:tc>
        <w:tc>
          <w:tcPr>
            <w:tcW w:w="1730" w:type="dxa"/>
            <w:tcBorders>
              <w:top w:val="single" w:sz="4" w:space="0" w:color="auto"/>
              <w:left w:val="single" w:sz="4" w:space="0" w:color="auto"/>
              <w:bottom w:val="single" w:sz="4" w:space="0" w:color="auto"/>
              <w:right w:val="single" w:sz="4" w:space="0" w:color="auto"/>
            </w:tcBorders>
            <w:vAlign w:val="center"/>
          </w:tcPr>
          <w:p w:rsidR="001A5F57" w:rsidRPr="00416F0C" w:rsidRDefault="00416F0C">
            <w:pPr>
              <w:spacing w:line="360" w:lineRule="auto"/>
              <w:rPr>
                <w:rFonts w:ascii="仿宋" w:eastAsia="仿宋" w:hAnsi="仿宋"/>
                <w:kern w:val="0"/>
                <w:sz w:val="24"/>
              </w:rPr>
            </w:pPr>
            <w:r w:rsidRPr="00416F0C">
              <w:rPr>
                <w:rFonts w:ascii="仿宋" w:eastAsia="仿宋" w:hAnsi="仿宋" w:hint="eastAsia"/>
                <w:kern w:val="0"/>
                <w:sz w:val="24"/>
              </w:rPr>
              <w:t>EPC财会分岗理实互动实</w:t>
            </w:r>
            <w:proofErr w:type="gramStart"/>
            <w:r w:rsidRPr="00416F0C">
              <w:rPr>
                <w:rFonts w:ascii="仿宋" w:eastAsia="仿宋" w:hAnsi="仿宋" w:hint="eastAsia"/>
                <w:kern w:val="0"/>
                <w:sz w:val="24"/>
              </w:rPr>
              <w:t>训教学</w:t>
            </w:r>
            <w:proofErr w:type="gramEnd"/>
            <w:r w:rsidRPr="00416F0C">
              <w:rPr>
                <w:rFonts w:ascii="仿宋" w:eastAsia="仿宋" w:hAnsi="仿宋" w:hint="eastAsia"/>
                <w:kern w:val="0"/>
                <w:sz w:val="24"/>
              </w:rPr>
              <w:t>平台</w:t>
            </w:r>
          </w:p>
        </w:tc>
        <w:tc>
          <w:tcPr>
            <w:tcW w:w="550" w:type="dxa"/>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auto"/>
              <w:rPr>
                <w:rFonts w:ascii="仿宋" w:eastAsia="仿宋" w:hAnsi="仿宋"/>
                <w:kern w:val="0"/>
                <w:sz w:val="32"/>
                <w:szCs w:val="32"/>
              </w:rPr>
            </w:pPr>
          </w:p>
        </w:tc>
        <w:tc>
          <w:tcPr>
            <w:tcW w:w="1707" w:type="dxa"/>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auto"/>
              <w:jc w:val="center"/>
              <w:rPr>
                <w:rFonts w:ascii="仿宋" w:eastAsia="仿宋" w:hAnsi="仿宋"/>
                <w:kern w:val="0"/>
                <w:sz w:val="3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1A5F57" w:rsidRDefault="001A5F57" w:rsidP="00416F0C">
            <w:pPr>
              <w:spacing w:line="360" w:lineRule="auto"/>
              <w:rPr>
                <w:rFonts w:ascii="仿宋" w:eastAsia="仿宋" w:hAnsi="仿宋"/>
                <w:kern w:val="0"/>
                <w:sz w:val="32"/>
                <w:szCs w:val="32"/>
              </w:rPr>
            </w:pPr>
          </w:p>
        </w:tc>
        <w:tc>
          <w:tcPr>
            <w:tcW w:w="1283" w:type="dxa"/>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auto"/>
              <w:jc w:val="center"/>
              <w:rPr>
                <w:rFonts w:ascii="仿宋" w:eastAsia="仿宋" w:hAnsi="仿宋"/>
                <w:kern w:val="0"/>
                <w:sz w:val="32"/>
                <w:szCs w:val="32"/>
              </w:rPr>
            </w:pPr>
          </w:p>
        </w:tc>
        <w:tc>
          <w:tcPr>
            <w:tcW w:w="1036" w:type="dxa"/>
            <w:tcBorders>
              <w:top w:val="single" w:sz="4" w:space="0" w:color="auto"/>
              <w:left w:val="single" w:sz="4" w:space="0" w:color="auto"/>
              <w:bottom w:val="single" w:sz="4" w:space="0" w:color="auto"/>
              <w:right w:val="single" w:sz="4" w:space="0" w:color="auto"/>
            </w:tcBorders>
            <w:vAlign w:val="center"/>
          </w:tcPr>
          <w:p w:rsidR="001A5F57" w:rsidRDefault="001A5F57">
            <w:pPr>
              <w:spacing w:line="360" w:lineRule="auto"/>
              <w:jc w:val="center"/>
              <w:rPr>
                <w:rFonts w:ascii="仿宋" w:eastAsia="仿宋" w:hAnsi="仿宋"/>
                <w:kern w:val="0"/>
                <w:sz w:val="32"/>
                <w:szCs w:val="32"/>
              </w:rPr>
            </w:pPr>
          </w:p>
        </w:tc>
      </w:tr>
      <w:tr w:rsidR="001A5F57">
        <w:trPr>
          <w:trHeight w:val="419"/>
        </w:trPr>
        <w:tc>
          <w:tcPr>
            <w:tcW w:w="9188" w:type="dxa"/>
            <w:gridSpan w:val="7"/>
            <w:tcBorders>
              <w:top w:val="single" w:sz="4" w:space="0" w:color="auto"/>
              <w:left w:val="single" w:sz="4" w:space="0" w:color="auto"/>
              <w:bottom w:val="single" w:sz="4" w:space="0" w:color="auto"/>
              <w:right w:val="single" w:sz="4" w:space="0" w:color="auto"/>
            </w:tcBorders>
            <w:vAlign w:val="center"/>
          </w:tcPr>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合计（含其他优惠条件）：人民币   元整（</w:t>
            </w:r>
            <w:r>
              <w:rPr>
                <w:rFonts w:ascii="宋体" w:hAnsi="宋体" w:cs="宋体" w:hint="eastAsia"/>
                <w:kern w:val="0"/>
                <w:sz w:val="32"/>
                <w:szCs w:val="32"/>
              </w:rPr>
              <w:t>¥</w:t>
            </w:r>
            <w:r>
              <w:rPr>
                <w:rFonts w:ascii="仿宋" w:eastAsia="仿宋" w:hAnsi="仿宋" w:hint="eastAsia"/>
                <w:kern w:val="0"/>
                <w:sz w:val="32"/>
                <w:szCs w:val="32"/>
              </w:rPr>
              <w:t xml:space="preserve">     元 ）。</w:t>
            </w:r>
            <w:r>
              <w:rPr>
                <w:rFonts w:ascii="仿宋" w:eastAsia="仿宋" w:hAnsi="仿宋"/>
                <w:kern w:val="0"/>
                <w:sz w:val="32"/>
                <w:szCs w:val="32"/>
              </w:rPr>
              <w:t xml:space="preserve"> </w:t>
            </w:r>
          </w:p>
        </w:tc>
      </w:tr>
    </w:tbl>
    <w:p w:rsidR="001A5F57" w:rsidRDefault="000E53BA">
      <w:pPr>
        <w:snapToGrid w:val="0"/>
        <w:spacing w:line="360" w:lineRule="auto"/>
        <w:ind w:right="420"/>
        <w:rPr>
          <w:rFonts w:ascii="仿宋" w:eastAsia="仿宋" w:hAnsi="仿宋"/>
          <w:kern w:val="0"/>
          <w:sz w:val="32"/>
          <w:szCs w:val="32"/>
        </w:rPr>
      </w:pPr>
      <w:r>
        <w:rPr>
          <w:rFonts w:ascii="仿宋" w:eastAsia="仿宋" w:hAnsi="仿宋" w:hint="eastAsia"/>
          <w:kern w:val="0"/>
          <w:sz w:val="32"/>
          <w:szCs w:val="32"/>
        </w:rPr>
        <w:t>2、合同合计金额为：人民币     元整（</w:t>
      </w:r>
      <w:r>
        <w:rPr>
          <w:rFonts w:ascii="宋体" w:hAnsi="宋体" w:cs="宋体" w:hint="eastAsia"/>
          <w:kern w:val="0"/>
          <w:sz w:val="32"/>
          <w:szCs w:val="32"/>
        </w:rPr>
        <w:t>¥</w:t>
      </w:r>
      <w:r>
        <w:rPr>
          <w:rFonts w:ascii="仿宋" w:eastAsia="仿宋" w:hAnsi="仿宋" w:hint="eastAsia"/>
          <w:kern w:val="0"/>
          <w:sz w:val="32"/>
          <w:szCs w:val="32"/>
        </w:rPr>
        <w:t xml:space="preserve">          元 ）。</w:t>
      </w:r>
    </w:p>
    <w:p w:rsidR="001A5F57" w:rsidRDefault="000E53BA">
      <w:pPr>
        <w:snapToGrid w:val="0"/>
        <w:spacing w:line="360" w:lineRule="auto"/>
        <w:rPr>
          <w:rFonts w:ascii="仿宋" w:eastAsia="仿宋" w:hAnsi="仿宋"/>
          <w:kern w:val="0"/>
          <w:sz w:val="32"/>
          <w:szCs w:val="32"/>
        </w:rPr>
      </w:pPr>
      <w:r>
        <w:rPr>
          <w:rFonts w:ascii="仿宋" w:eastAsia="仿宋" w:hAnsi="仿宋" w:hint="eastAsia"/>
          <w:kern w:val="0"/>
          <w:sz w:val="32"/>
          <w:szCs w:val="32"/>
        </w:rPr>
        <w:lastRenderedPageBreak/>
        <w:t>3、合同合计金额包括完成本项目采购要求、人员要求所产生的全部费用。</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二、质量保证</w:t>
      </w:r>
    </w:p>
    <w:p w:rsidR="001A5F57" w:rsidRDefault="000E53BA">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1、乙方所提供的货物质量应达到响应文件要求和承诺的质量要求。</w:t>
      </w:r>
    </w:p>
    <w:p w:rsidR="001A5F57" w:rsidRDefault="000E53BA">
      <w:pPr>
        <w:widowControl/>
        <w:spacing w:line="360" w:lineRule="auto"/>
        <w:ind w:firstLineChars="200" w:firstLine="640"/>
        <w:textAlignment w:val="center"/>
        <w:rPr>
          <w:rFonts w:ascii="仿宋" w:eastAsia="仿宋" w:hAnsi="仿宋"/>
          <w:kern w:val="0"/>
          <w:sz w:val="32"/>
          <w:szCs w:val="32"/>
        </w:rPr>
      </w:pPr>
      <w:r>
        <w:rPr>
          <w:rFonts w:ascii="仿宋" w:eastAsia="仿宋" w:hAnsi="仿宋" w:hint="eastAsia"/>
          <w:kern w:val="0"/>
          <w:sz w:val="32"/>
          <w:szCs w:val="32"/>
        </w:rPr>
        <w:t>2、乙方所报价物品必须是原厂正货，经检验合格的，未经使用的全新产品。</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三、权利保证</w:t>
      </w:r>
    </w:p>
    <w:p w:rsidR="001A5F57" w:rsidRDefault="000E53BA">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1、乙方应保证所提供的服务不会侵犯任何第三方的专利权、商标权、工业设计权或其他权利。</w:t>
      </w:r>
    </w:p>
    <w:p w:rsidR="001A5F57" w:rsidRDefault="000E53BA">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2、没有甲方事先书面同意，乙方不得将由甲方提供的有关合同或任何合同条文、规格、计划或资料提供给与履行本合同无关的任何其他人。即使</w:t>
      </w:r>
      <w:proofErr w:type="gramStart"/>
      <w:r>
        <w:rPr>
          <w:rFonts w:ascii="仿宋" w:eastAsia="仿宋" w:hAnsi="仿宋" w:hint="eastAsia"/>
          <w:kern w:val="0"/>
          <w:sz w:val="32"/>
          <w:szCs w:val="32"/>
        </w:rPr>
        <w:t>向履行</w:t>
      </w:r>
      <w:proofErr w:type="gramEnd"/>
      <w:r>
        <w:rPr>
          <w:rFonts w:ascii="仿宋" w:eastAsia="仿宋" w:hAnsi="仿宋" w:hint="eastAsia"/>
          <w:kern w:val="0"/>
          <w:sz w:val="32"/>
          <w:szCs w:val="32"/>
        </w:rPr>
        <w:t>本合同有关的人员提供，也应注意保密并限于履行合同的必需范围。</w:t>
      </w:r>
    </w:p>
    <w:p w:rsidR="001A5F57" w:rsidRDefault="000E53BA">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3、货物在交付甲方前发生的风险均由乙方负责。</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四、交付和验收</w:t>
      </w:r>
    </w:p>
    <w:p w:rsidR="001A5F57" w:rsidRDefault="000E53BA">
      <w:pPr>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1、交付时间：乙方应在合同签订之日起</w:t>
      </w:r>
      <w:r w:rsidR="00FE7E1C">
        <w:rPr>
          <w:rFonts w:ascii="仿宋" w:eastAsia="仿宋" w:hAnsi="仿宋" w:hint="eastAsia"/>
          <w:kern w:val="0"/>
          <w:sz w:val="32"/>
          <w:szCs w:val="32"/>
          <w:u w:val="single"/>
        </w:rPr>
        <w:t>30</w:t>
      </w:r>
      <w:r>
        <w:rPr>
          <w:rFonts w:ascii="仿宋" w:eastAsia="仿宋" w:hAnsi="仿宋" w:hint="eastAsia"/>
          <w:kern w:val="0"/>
          <w:sz w:val="32"/>
          <w:szCs w:val="32"/>
          <w:u w:val="single"/>
        </w:rPr>
        <w:t xml:space="preserve"> </w:t>
      </w:r>
      <w:proofErr w:type="gramStart"/>
      <w:r>
        <w:rPr>
          <w:rFonts w:ascii="仿宋" w:eastAsia="仿宋" w:hAnsi="仿宋" w:hint="eastAsia"/>
          <w:kern w:val="0"/>
          <w:sz w:val="32"/>
          <w:szCs w:val="32"/>
        </w:rPr>
        <w:t>个</w:t>
      </w:r>
      <w:proofErr w:type="gramEnd"/>
      <w:r>
        <w:rPr>
          <w:rFonts w:ascii="仿宋" w:eastAsia="仿宋" w:hAnsi="仿宋" w:hint="eastAsia"/>
          <w:kern w:val="0"/>
          <w:sz w:val="32"/>
          <w:szCs w:val="32"/>
        </w:rPr>
        <w:t>工作日内完成项目交付（项目需求表中对交付时间和服</w:t>
      </w:r>
      <w:proofErr w:type="gramStart"/>
      <w:r>
        <w:rPr>
          <w:rFonts w:ascii="仿宋" w:eastAsia="仿宋" w:hAnsi="仿宋" w:hint="eastAsia"/>
          <w:kern w:val="0"/>
          <w:sz w:val="32"/>
          <w:szCs w:val="32"/>
        </w:rPr>
        <w:t>务期有</w:t>
      </w:r>
      <w:proofErr w:type="gramEnd"/>
      <w:r>
        <w:rPr>
          <w:rFonts w:ascii="仿宋" w:eastAsia="仿宋" w:hAnsi="仿宋" w:hint="eastAsia"/>
          <w:kern w:val="0"/>
          <w:sz w:val="32"/>
          <w:szCs w:val="32"/>
        </w:rPr>
        <w:t>特殊要求的，以项目需求表中的具体要求为准）。</w:t>
      </w:r>
    </w:p>
    <w:p w:rsidR="001A5F57" w:rsidRDefault="000E53BA">
      <w:pPr>
        <w:snapToGrid w:val="0"/>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2、交货方式：现场交货。</w:t>
      </w:r>
    </w:p>
    <w:p w:rsidR="001A5F57" w:rsidRDefault="000E53BA">
      <w:pPr>
        <w:snapToGrid w:val="0"/>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3、交货地点：广西南宁市内采购人指定地点。</w:t>
      </w:r>
    </w:p>
    <w:p w:rsidR="001A5F57" w:rsidRDefault="000E53BA">
      <w:pPr>
        <w:snapToGrid w:val="0"/>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4、交货方式：现场交付。</w:t>
      </w:r>
    </w:p>
    <w:p w:rsidR="001A5F57" w:rsidRDefault="000E53BA">
      <w:pPr>
        <w:snapToGrid w:val="0"/>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5、乙方提供不符合响应文件和本合同规定的货物，甲方有权拒</w:t>
      </w:r>
      <w:r>
        <w:rPr>
          <w:rFonts w:ascii="仿宋" w:eastAsia="仿宋" w:hAnsi="仿宋" w:hint="eastAsia"/>
          <w:kern w:val="0"/>
          <w:sz w:val="32"/>
          <w:szCs w:val="32"/>
        </w:rPr>
        <w:lastRenderedPageBreak/>
        <w:t>绝接受。</w:t>
      </w:r>
    </w:p>
    <w:p w:rsidR="001A5F57" w:rsidRDefault="000E53BA">
      <w:pPr>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6、验收条件及标准：</w:t>
      </w:r>
      <w:r>
        <w:rPr>
          <w:rFonts w:ascii="仿宋" w:eastAsia="仿宋" w:hAnsi="仿宋"/>
          <w:kern w:val="0"/>
          <w:sz w:val="32"/>
          <w:szCs w:val="32"/>
        </w:rPr>
        <w:t>按询价文件中的技术参数进行现场验收</w:t>
      </w:r>
      <w:r>
        <w:rPr>
          <w:rFonts w:ascii="仿宋" w:eastAsia="仿宋" w:hAnsi="仿宋" w:hint="eastAsia"/>
          <w:kern w:val="0"/>
          <w:sz w:val="32"/>
          <w:szCs w:val="32"/>
        </w:rPr>
        <w:t>。</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五、付款方式</w:t>
      </w:r>
    </w:p>
    <w:p w:rsidR="001A5F57" w:rsidRDefault="000E53BA">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1、资金性质；财政性资金。</w:t>
      </w:r>
    </w:p>
    <w:p w:rsidR="001A5F57" w:rsidRDefault="000E53BA">
      <w:pPr>
        <w:snapToGrid w:val="0"/>
        <w:spacing w:line="360" w:lineRule="auto"/>
        <w:ind w:right="33" w:firstLineChars="200" w:firstLine="640"/>
        <w:rPr>
          <w:rFonts w:ascii="仿宋" w:eastAsia="仿宋" w:hAnsi="仿宋"/>
          <w:kern w:val="0"/>
          <w:sz w:val="32"/>
          <w:szCs w:val="32"/>
        </w:rPr>
      </w:pPr>
      <w:r>
        <w:rPr>
          <w:rFonts w:ascii="仿宋" w:eastAsia="仿宋" w:hAnsi="仿宋" w:hint="eastAsia"/>
          <w:kern w:val="0"/>
          <w:sz w:val="32"/>
          <w:szCs w:val="32"/>
        </w:rPr>
        <w:t>2、付款方式：本项目无预付款，甲方对本合同货物验收合格并在收到符合条款约定的发票后的</w:t>
      </w:r>
      <w:r>
        <w:rPr>
          <w:rFonts w:ascii="仿宋" w:eastAsia="仿宋" w:hAnsi="仿宋" w:hint="eastAsia"/>
          <w:kern w:val="0"/>
          <w:sz w:val="32"/>
          <w:szCs w:val="32"/>
          <w:u w:val="single"/>
        </w:rPr>
        <w:t>15</w:t>
      </w:r>
      <w:r>
        <w:rPr>
          <w:rFonts w:ascii="仿宋" w:eastAsia="仿宋" w:hAnsi="仿宋" w:hint="eastAsia"/>
          <w:kern w:val="0"/>
          <w:sz w:val="32"/>
          <w:szCs w:val="32"/>
        </w:rPr>
        <w:t>个工作日内，一次性支付合同款。</w:t>
      </w:r>
    </w:p>
    <w:p w:rsidR="001A5F57" w:rsidRDefault="000E53BA">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3、合同价应为现场交货价，包括：</w:t>
      </w:r>
    </w:p>
    <w:p w:rsidR="001A5F57" w:rsidRDefault="000E53BA">
      <w:pPr>
        <w:spacing w:line="360" w:lineRule="auto"/>
        <w:ind w:firstLineChars="150" w:firstLine="480"/>
        <w:rPr>
          <w:rFonts w:ascii="仿宋" w:eastAsia="仿宋" w:hAnsi="仿宋"/>
          <w:kern w:val="0"/>
          <w:sz w:val="32"/>
          <w:szCs w:val="32"/>
        </w:rPr>
      </w:pPr>
      <w:r>
        <w:rPr>
          <w:rFonts w:ascii="仿宋" w:eastAsia="仿宋" w:hAnsi="仿宋" w:hint="eastAsia"/>
          <w:kern w:val="0"/>
          <w:sz w:val="32"/>
          <w:szCs w:val="32"/>
        </w:rPr>
        <w:t>（1）货物及标准附件、备品备件、专用工具的价格。</w:t>
      </w:r>
    </w:p>
    <w:p w:rsidR="001A5F57" w:rsidRDefault="000E53BA">
      <w:pPr>
        <w:spacing w:line="360" w:lineRule="auto"/>
        <w:ind w:firstLineChars="150" w:firstLine="480"/>
        <w:rPr>
          <w:rFonts w:ascii="仿宋" w:eastAsia="仿宋" w:hAnsi="仿宋"/>
          <w:kern w:val="0"/>
          <w:sz w:val="32"/>
          <w:szCs w:val="32"/>
        </w:rPr>
      </w:pPr>
      <w:r>
        <w:rPr>
          <w:rFonts w:ascii="仿宋" w:eastAsia="仿宋" w:hAnsi="仿宋" w:hint="eastAsia"/>
          <w:kern w:val="0"/>
          <w:sz w:val="32"/>
          <w:szCs w:val="32"/>
        </w:rPr>
        <w:t>（2）运输、装卸、调试、培训、技术支持、售后服务等费用。</w:t>
      </w:r>
    </w:p>
    <w:p w:rsidR="001A5F57" w:rsidRDefault="000E53BA">
      <w:pPr>
        <w:spacing w:line="360" w:lineRule="auto"/>
        <w:ind w:firstLineChars="150" w:firstLine="480"/>
        <w:rPr>
          <w:rFonts w:ascii="仿宋" w:eastAsia="仿宋" w:hAnsi="仿宋"/>
          <w:kern w:val="0"/>
          <w:sz w:val="32"/>
          <w:szCs w:val="32"/>
        </w:rPr>
      </w:pPr>
      <w:r>
        <w:rPr>
          <w:rFonts w:ascii="仿宋" w:eastAsia="仿宋" w:hAnsi="仿宋" w:hint="eastAsia"/>
          <w:kern w:val="0"/>
          <w:sz w:val="32"/>
          <w:szCs w:val="32"/>
        </w:rPr>
        <w:t>（3）必要的保险费用、聘请专家费用和各项税费。</w:t>
      </w:r>
    </w:p>
    <w:p w:rsidR="001A5F57" w:rsidRDefault="000E53BA">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4、乙方应就本合同约定的业务向甲方开具真实有效、合法合</w:t>
      </w:r>
      <w:proofErr w:type="gramStart"/>
      <w:r>
        <w:rPr>
          <w:rFonts w:ascii="仿宋" w:eastAsia="仿宋" w:hAnsi="仿宋" w:hint="eastAsia"/>
          <w:kern w:val="0"/>
          <w:sz w:val="32"/>
          <w:szCs w:val="32"/>
        </w:rPr>
        <w:t>规</w:t>
      </w:r>
      <w:proofErr w:type="gramEnd"/>
      <w:r>
        <w:rPr>
          <w:rFonts w:ascii="仿宋" w:eastAsia="仿宋" w:hAnsi="仿宋" w:hint="eastAsia"/>
          <w:kern w:val="0"/>
          <w:sz w:val="32"/>
          <w:szCs w:val="32"/>
        </w:rPr>
        <w:t>的增值税普通发票，若因乙方自身原因或所开具发票本身问题造成采购方日后发生税务风险或审计风险等，由乙方承担相应责任，且甲方有保持进一步提请法律诉讼的权利。</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六、税费</w:t>
      </w:r>
    </w:p>
    <w:p w:rsidR="001A5F57" w:rsidRDefault="000E53BA">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本合同执行中相关的一切税费均由乙方承担。</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七、售后服务</w:t>
      </w:r>
    </w:p>
    <w:p w:rsidR="001A5F57" w:rsidRDefault="000E53BA">
      <w:pPr>
        <w:autoSpaceDE w:val="0"/>
        <w:autoSpaceDN w:val="0"/>
        <w:adjustRightIn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1</w:t>
      </w:r>
      <w:r>
        <w:rPr>
          <w:rFonts w:ascii="仿宋" w:eastAsia="仿宋" w:hAnsi="仿宋"/>
          <w:kern w:val="0"/>
          <w:sz w:val="32"/>
          <w:szCs w:val="32"/>
        </w:rPr>
        <w:t>、</w:t>
      </w:r>
      <w:r>
        <w:rPr>
          <w:rFonts w:ascii="仿宋" w:eastAsia="仿宋" w:hAnsi="仿宋" w:hint="eastAsia"/>
          <w:kern w:val="0"/>
          <w:sz w:val="32"/>
          <w:szCs w:val="32"/>
        </w:rPr>
        <w:t>乙方应</w:t>
      </w:r>
      <w:r>
        <w:rPr>
          <w:rFonts w:ascii="仿宋" w:eastAsia="仿宋" w:hAnsi="仿宋"/>
          <w:kern w:val="0"/>
          <w:sz w:val="32"/>
          <w:szCs w:val="32"/>
        </w:rPr>
        <w:t>按国家有关规定及厂家承诺实行“三包”，要求免费送货上门、免费安装调试至验收合格</w:t>
      </w:r>
      <w:r>
        <w:rPr>
          <w:rFonts w:ascii="仿宋" w:eastAsia="仿宋" w:hAnsi="仿宋" w:hint="eastAsia"/>
          <w:kern w:val="0"/>
          <w:sz w:val="32"/>
          <w:szCs w:val="32"/>
        </w:rPr>
        <w:t>。</w:t>
      </w:r>
    </w:p>
    <w:p w:rsidR="001A5F57" w:rsidRDefault="000E53BA">
      <w:pPr>
        <w:widowControl/>
        <w:shd w:val="clear" w:color="auto" w:fill="FFFFFF"/>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 xml:space="preserve">2、系统故障出现时乙方应在接到故障通知后在 </w:t>
      </w:r>
      <w:r>
        <w:rPr>
          <w:rFonts w:ascii="仿宋" w:eastAsia="仿宋" w:hAnsi="仿宋" w:hint="eastAsia"/>
          <w:kern w:val="0"/>
          <w:sz w:val="32"/>
          <w:szCs w:val="32"/>
          <w:u w:val="single"/>
        </w:rPr>
        <w:t xml:space="preserve">2 </w:t>
      </w:r>
      <w:r>
        <w:rPr>
          <w:rFonts w:ascii="仿宋" w:eastAsia="仿宋" w:hAnsi="仿宋" w:hint="eastAsia"/>
          <w:kern w:val="0"/>
          <w:sz w:val="32"/>
          <w:szCs w:val="32"/>
        </w:rPr>
        <w:t xml:space="preserve">小时内响应， </w:t>
      </w:r>
      <w:r>
        <w:rPr>
          <w:rFonts w:ascii="仿宋" w:eastAsia="仿宋" w:hAnsi="仿宋" w:hint="eastAsia"/>
          <w:kern w:val="0"/>
          <w:sz w:val="32"/>
          <w:szCs w:val="32"/>
          <w:u w:val="single"/>
        </w:rPr>
        <w:t>24</w:t>
      </w:r>
      <w:r>
        <w:rPr>
          <w:rFonts w:ascii="仿宋" w:eastAsia="仿宋" w:hAnsi="仿宋" w:hint="eastAsia"/>
          <w:kern w:val="0"/>
          <w:sz w:val="32"/>
          <w:szCs w:val="32"/>
        </w:rPr>
        <w:t xml:space="preserve"> 小时内到达现场排除故障。</w:t>
      </w:r>
    </w:p>
    <w:p w:rsidR="001A5F57" w:rsidRDefault="000E53B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八、违约责任</w:t>
      </w:r>
    </w:p>
    <w:p w:rsidR="001A5F57" w:rsidRDefault="000E53BA">
      <w:pPr>
        <w:autoSpaceDN w:val="0"/>
        <w:spacing w:line="360" w:lineRule="auto"/>
        <w:ind w:firstLine="560"/>
        <w:rPr>
          <w:rFonts w:ascii="仿宋" w:eastAsia="仿宋" w:hAnsi="仿宋"/>
          <w:kern w:val="0"/>
          <w:sz w:val="32"/>
          <w:szCs w:val="32"/>
        </w:rPr>
      </w:pPr>
      <w:r>
        <w:rPr>
          <w:rFonts w:ascii="仿宋" w:eastAsia="仿宋" w:hAnsi="仿宋" w:hint="eastAsia"/>
          <w:kern w:val="0"/>
          <w:sz w:val="32"/>
          <w:szCs w:val="32"/>
        </w:rPr>
        <w:lastRenderedPageBreak/>
        <w:t>若乙方不能按合同要求时间交货、甲方不能按期付款，予以逾期一天万分之二合同总额处罚，最高不超过合同总额的5%。</w:t>
      </w:r>
    </w:p>
    <w:p w:rsidR="001A5F57" w:rsidRDefault="00B3691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九</w:t>
      </w:r>
      <w:r w:rsidR="000E53BA">
        <w:rPr>
          <w:rFonts w:ascii="仿宋" w:eastAsia="仿宋" w:hAnsi="仿宋" w:hint="eastAsia"/>
          <w:b/>
          <w:sz w:val="32"/>
          <w:szCs w:val="32"/>
        </w:rPr>
        <w:t>、不可抗力事件处理</w:t>
      </w:r>
    </w:p>
    <w:p w:rsidR="001A5F57" w:rsidRDefault="000E53BA">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1、不可抗力系指买卖双方不能预见的、无法避免和无法克服的客观情况。甲方或乙方若遇不可抗力情况，应在不可抗力发生后尽快用电报、传真通知对方，并于事故发生后</w:t>
      </w:r>
      <w:r>
        <w:rPr>
          <w:rFonts w:ascii="仿宋" w:eastAsia="仿宋" w:hAnsi="仿宋"/>
          <w:kern w:val="0"/>
          <w:sz w:val="32"/>
          <w:szCs w:val="32"/>
        </w:rPr>
        <w:t>14</w:t>
      </w:r>
      <w:r>
        <w:rPr>
          <w:rFonts w:ascii="仿宋" w:eastAsia="仿宋" w:hAnsi="仿宋" w:hint="eastAsia"/>
          <w:kern w:val="0"/>
          <w:sz w:val="32"/>
          <w:szCs w:val="32"/>
        </w:rPr>
        <w:t>天内将有关当局出具的证明文件用特快专递</w:t>
      </w:r>
      <w:proofErr w:type="gramStart"/>
      <w:r>
        <w:rPr>
          <w:rFonts w:ascii="仿宋" w:eastAsia="仿宋" w:hAnsi="仿宋" w:hint="eastAsia"/>
          <w:kern w:val="0"/>
          <w:sz w:val="32"/>
          <w:szCs w:val="32"/>
        </w:rPr>
        <w:t>寄对方</w:t>
      </w:r>
      <w:proofErr w:type="gramEnd"/>
      <w:r>
        <w:rPr>
          <w:rFonts w:ascii="仿宋" w:eastAsia="仿宋" w:hAnsi="仿宋" w:hint="eastAsia"/>
          <w:kern w:val="0"/>
          <w:sz w:val="32"/>
          <w:szCs w:val="32"/>
        </w:rPr>
        <w:t>审阅确认。按照事故对本合同的影响程度，双方协商是否终止本合同，或部分免除本合同的义务，或延期履行本合同。</w:t>
      </w:r>
    </w:p>
    <w:p w:rsidR="001A5F57" w:rsidRDefault="000E53BA">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2、甲方或乙方若遇不可抗力情况而经协商延期履行合同时，其延长的期限应相当于事故所影响的时间。</w:t>
      </w:r>
    </w:p>
    <w:p w:rsidR="001A5F57" w:rsidRDefault="00B3691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十</w:t>
      </w:r>
      <w:r w:rsidR="000E53BA">
        <w:rPr>
          <w:rFonts w:ascii="仿宋" w:eastAsia="仿宋" w:hAnsi="仿宋" w:hint="eastAsia"/>
          <w:b/>
          <w:sz w:val="32"/>
          <w:szCs w:val="32"/>
        </w:rPr>
        <w:t>、保密条款</w:t>
      </w:r>
    </w:p>
    <w:p w:rsidR="001A5F57" w:rsidRDefault="000E53BA">
      <w:pPr>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1、除非另有规定，甲乙双方不得将与本合同有关的商业和技术秘密泄露给与本合同无关的任何单位和个人。</w:t>
      </w:r>
    </w:p>
    <w:p w:rsidR="001A5F57" w:rsidRDefault="000E53BA">
      <w:pPr>
        <w:spacing w:line="360" w:lineRule="auto"/>
        <w:ind w:firstLineChars="250" w:firstLine="800"/>
        <w:rPr>
          <w:rFonts w:ascii="仿宋" w:eastAsia="仿宋" w:hAnsi="仿宋"/>
          <w:kern w:val="0"/>
          <w:sz w:val="32"/>
          <w:szCs w:val="32"/>
        </w:rPr>
      </w:pPr>
      <w:r>
        <w:rPr>
          <w:rFonts w:ascii="仿宋" w:eastAsia="仿宋" w:hAnsi="仿宋"/>
          <w:kern w:val="0"/>
          <w:sz w:val="32"/>
          <w:szCs w:val="32"/>
        </w:rPr>
        <w:t>2</w:t>
      </w:r>
      <w:r>
        <w:rPr>
          <w:rFonts w:ascii="仿宋" w:eastAsia="仿宋" w:hAnsi="仿宋" w:hint="eastAsia"/>
          <w:kern w:val="0"/>
          <w:sz w:val="32"/>
          <w:szCs w:val="32"/>
        </w:rPr>
        <w:t>、除现在或日后非由于违反合同而进入公共领域的信息外，甲方对乙方提供给它的与项目有关的信息、数据和文件应严加保密，不允许泄露给任何与本项目无关的第三方。上述信息、数据和文件只允许在执行本合同中使用，不得在其它项目中使用。甲方</w:t>
      </w:r>
      <w:r>
        <w:rPr>
          <w:rFonts w:ascii="仿宋" w:eastAsia="仿宋" w:hAnsi="仿宋"/>
          <w:kern w:val="0"/>
          <w:sz w:val="32"/>
          <w:szCs w:val="32"/>
        </w:rPr>
        <w:t>不得翻译、解密</w:t>
      </w:r>
      <w:r>
        <w:rPr>
          <w:rFonts w:ascii="仿宋" w:eastAsia="仿宋" w:hAnsi="仿宋" w:hint="eastAsia"/>
          <w:kern w:val="0"/>
          <w:sz w:val="32"/>
          <w:szCs w:val="32"/>
        </w:rPr>
        <w:t>乙方提供的</w:t>
      </w:r>
      <w:r>
        <w:rPr>
          <w:rFonts w:ascii="仿宋" w:eastAsia="仿宋" w:hAnsi="仿宋"/>
          <w:kern w:val="0"/>
          <w:sz w:val="32"/>
          <w:szCs w:val="32"/>
        </w:rPr>
        <w:t>软件</w:t>
      </w:r>
      <w:r>
        <w:rPr>
          <w:rFonts w:ascii="仿宋" w:eastAsia="仿宋" w:hAnsi="仿宋" w:hint="eastAsia"/>
          <w:kern w:val="0"/>
          <w:sz w:val="32"/>
          <w:szCs w:val="32"/>
        </w:rPr>
        <w:t>系统</w:t>
      </w:r>
      <w:r>
        <w:rPr>
          <w:rFonts w:ascii="仿宋" w:eastAsia="仿宋" w:hAnsi="仿宋"/>
          <w:kern w:val="0"/>
          <w:sz w:val="32"/>
          <w:szCs w:val="32"/>
        </w:rPr>
        <w:t>或从事反编译、反汇编或其它试图从</w:t>
      </w:r>
      <w:r>
        <w:rPr>
          <w:rFonts w:ascii="仿宋" w:eastAsia="仿宋" w:hAnsi="仿宋" w:hint="eastAsia"/>
          <w:kern w:val="0"/>
          <w:sz w:val="32"/>
          <w:szCs w:val="32"/>
        </w:rPr>
        <w:t>乙方提供的</w:t>
      </w:r>
      <w:r>
        <w:rPr>
          <w:rFonts w:ascii="仿宋" w:eastAsia="仿宋" w:hAnsi="仿宋"/>
          <w:kern w:val="0"/>
          <w:sz w:val="32"/>
          <w:szCs w:val="32"/>
        </w:rPr>
        <w:t>软件</w:t>
      </w:r>
      <w:r>
        <w:rPr>
          <w:rFonts w:ascii="仿宋" w:eastAsia="仿宋" w:hAnsi="仿宋" w:hint="eastAsia"/>
          <w:kern w:val="0"/>
          <w:sz w:val="32"/>
          <w:szCs w:val="32"/>
        </w:rPr>
        <w:t>系统中</w:t>
      </w:r>
      <w:r>
        <w:rPr>
          <w:rFonts w:ascii="仿宋" w:eastAsia="仿宋" w:hAnsi="仿宋"/>
          <w:kern w:val="0"/>
          <w:sz w:val="32"/>
          <w:szCs w:val="32"/>
        </w:rPr>
        <w:t>导出源代码的行为</w:t>
      </w:r>
      <w:r>
        <w:rPr>
          <w:rFonts w:ascii="仿宋" w:eastAsia="仿宋" w:hAnsi="仿宋" w:hint="eastAsia"/>
          <w:kern w:val="0"/>
          <w:sz w:val="32"/>
          <w:szCs w:val="32"/>
        </w:rPr>
        <w:t>。甲方不得将乙方提供的软件系统和课程数据向第三方提供、销售、出租、出借、转让或提供分许可、转许可、通过信息网络传播或以其它形式供他人利用。</w:t>
      </w:r>
    </w:p>
    <w:p w:rsidR="001A5F57" w:rsidRDefault="00B3691A">
      <w:pPr>
        <w:pStyle w:val="reader-word-layer"/>
        <w:shd w:val="clear" w:color="auto" w:fill="FFFFFF"/>
        <w:adjustRightInd w:val="0"/>
        <w:snapToGrid w:val="0"/>
        <w:spacing w:before="0" w:beforeAutospacing="0" w:after="0" w:afterAutospacing="0" w:line="360" w:lineRule="auto"/>
        <w:ind w:firstLineChars="150" w:firstLine="482"/>
        <w:rPr>
          <w:rFonts w:ascii="仿宋" w:eastAsia="仿宋" w:hAnsi="仿宋" w:cs="Times New Roman"/>
          <w:sz w:val="32"/>
          <w:szCs w:val="32"/>
        </w:rPr>
      </w:pPr>
      <w:r>
        <w:rPr>
          <w:rFonts w:ascii="仿宋" w:eastAsia="仿宋" w:hAnsi="仿宋" w:hint="eastAsia"/>
          <w:b/>
          <w:sz w:val="32"/>
          <w:szCs w:val="32"/>
        </w:rPr>
        <w:lastRenderedPageBreak/>
        <w:t>十一</w:t>
      </w:r>
      <w:r w:rsidR="000E53BA">
        <w:rPr>
          <w:rFonts w:ascii="仿宋" w:eastAsia="仿宋" w:hAnsi="仿宋" w:cs="Times New Roman" w:hint="eastAsia"/>
          <w:b/>
          <w:kern w:val="2"/>
          <w:sz w:val="32"/>
          <w:szCs w:val="32"/>
        </w:rPr>
        <w:t>、争议解决方式</w:t>
      </w:r>
    </w:p>
    <w:p w:rsidR="001A5F57" w:rsidRDefault="000E53BA">
      <w:pPr>
        <w:autoSpaceDE w:val="0"/>
        <w:autoSpaceDN w:val="0"/>
        <w:adjustRightInd w:val="0"/>
        <w:spacing w:line="360" w:lineRule="auto"/>
        <w:ind w:firstLineChars="150" w:firstLine="480"/>
        <w:jc w:val="left"/>
        <w:rPr>
          <w:rFonts w:ascii="仿宋" w:eastAsia="仿宋" w:hAnsi="仿宋"/>
          <w:kern w:val="0"/>
          <w:sz w:val="32"/>
          <w:szCs w:val="32"/>
        </w:rPr>
      </w:pPr>
      <w:r>
        <w:rPr>
          <w:rFonts w:ascii="仿宋" w:eastAsia="仿宋" w:hAnsi="仿宋" w:hint="eastAsia"/>
          <w:kern w:val="0"/>
          <w:sz w:val="32"/>
          <w:szCs w:val="32"/>
        </w:rPr>
        <w:t>本合同在履行过程中，如发生争议，双方友好协商解决，如协商未达成一致，任何一方可向甲方所在地人民法院提起诉讼。</w:t>
      </w:r>
    </w:p>
    <w:p w:rsidR="001A5F57" w:rsidRDefault="00B3691A">
      <w:pPr>
        <w:snapToGrid w:val="0"/>
        <w:spacing w:line="360" w:lineRule="auto"/>
        <w:ind w:firstLineChars="147" w:firstLine="472"/>
        <w:rPr>
          <w:rFonts w:ascii="仿宋" w:eastAsia="仿宋" w:hAnsi="仿宋"/>
          <w:b/>
          <w:sz w:val="32"/>
          <w:szCs w:val="32"/>
        </w:rPr>
      </w:pPr>
      <w:r>
        <w:rPr>
          <w:rFonts w:ascii="仿宋" w:eastAsia="仿宋" w:hAnsi="仿宋" w:hint="eastAsia"/>
          <w:b/>
          <w:sz w:val="32"/>
          <w:szCs w:val="32"/>
        </w:rPr>
        <w:t>十二</w:t>
      </w:r>
      <w:r w:rsidR="000E53BA">
        <w:rPr>
          <w:rFonts w:ascii="仿宋" w:eastAsia="仿宋" w:hAnsi="仿宋" w:hint="eastAsia"/>
          <w:b/>
          <w:sz w:val="32"/>
          <w:szCs w:val="32"/>
        </w:rPr>
        <w:t>、合同</w:t>
      </w:r>
      <w:r w:rsidR="000E53BA">
        <w:rPr>
          <w:rFonts w:ascii="仿宋" w:eastAsia="仿宋" w:hAnsi="仿宋"/>
          <w:b/>
          <w:sz w:val="32"/>
          <w:szCs w:val="32"/>
        </w:rPr>
        <w:t>生效及</w:t>
      </w:r>
      <w:r w:rsidR="000E53BA">
        <w:rPr>
          <w:rFonts w:ascii="仿宋" w:eastAsia="仿宋" w:hAnsi="仿宋" w:hint="eastAsia"/>
          <w:b/>
          <w:sz w:val="32"/>
          <w:szCs w:val="32"/>
        </w:rPr>
        <w:t>其他</w:t>
      </w:r>
    </w:p>
    <w:p w:rsidR="001A5F57" w:rsidRDefault="000E53BA">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sz w:val="32"/>
          <w:szCs w:val="32"/>
        </w:rPr>
        <w:t xml:space="preserve"> </w:t>
      </w:r>
      <w:r>
        <w:rPr>
          <w:rFonts w:ascii="仿宋" w:eastAsia="仿宋" w:hAnsi="仿宋" w:hint="eastAsia"/>
          <w:sz w:val="32"/>
          <w:szCs w:val="32"/>
        </w:rPr>
        <w:t>本合同一式</w:t>
      </w:r>
      <w:r>
        <w:rPr>
          <w:rFonts w:ascii="仿宋" w:eastAsia="仿宋" w:hAnsi="仿宋" w:hint="eastAsia"/>
          <w:sz w:val="32"/>
          <w:szCs w:val="32"/>
          <w:u w:val="single"/>
        </w:rPr>
        <w:t>陆</w:t>
      </w:r>
      <w:r>
        <w:rPr>
          <w:rFonts w:ascii="仿宋" w:eastAsia="仿宋" w:hAnsi="仿宋" w:hint="eastAsia"/>
          <w:sz w:val="32"/>
          <w:szCs w:val="32"/>
        </w:rPr>
        <w:t>份，甲方</w:t>
      </w:r>
      <w:r>
        <w:rPr>
          <w:rFonts w:ascii="仿宋" w:eastAsia="仿宋" w:hAnsi="仿宋" w:hint="eastAsia"/>
          <w:sz w:val="32"/>
          <w:szCs w:val="32"/>
          <w:u w:val="single"/>
        </w:rPr>
        <w:t>肆</w:t>
      </w:r>
      <w:r>
        <w:rPr>
          <w:rFonts w:ascii="仿宋" w:eastAsia="仿宋" w:hAnsi="仿宋" w:hint="eastAsia"/>
          <w:sz w:val="32"/>
          <w:szCs w:val="32"/>
        </w:rPr>
        <w:t>份，乙方</w:t>
      </w:r>
      <w:r>
        <w:rPr>
          <w:rFonts w:ascii="仿宋" w:eastAsia="仿宋" w:hAnsi="仿宋" w:hint="eastAsia"/>
          <w:sz w:val="32"/>
          <w:szCs w:val="32"/>
          <w:u w:val="single"/>
        </w:rPr>
        <w:t>贰</w:t>
      </w:r>
      <w:r>
        <w:rPr>
          <w:rFonts w:ascii="仿宋" w:eastAsia="仿宋" w:hAnsi="仿宋" w:hint="eastAsia"/>
          <w:sz w:val="32"/>
          <w:szCs w:val="32"/>
        </w:rPr>
        <w:t>份，其他未尽事宜双方可协商签订补充协议，与本协议具有同等法律效力。</w:t>
      </w:r>
    </w:p>
    <w:p w:rsidR="001A5F57" w:rsidRPr="00F362CC" w:rsidRDefault="000E53BA" w:rsidP="00F362CC">
      <w:pPr>
        <w:autoSpaceDE w:val="0"/>
        <w:autoSpaceDN w:val="0"/>
        <w:adjustRightInd w:val="0"/>
        <w:spacing w:line="360" w:lineRule="auto"/>
        <w:ind w:firstLineChars="200" w:firstLine="640"/>
        <w:jc w:val="left"/>
        <w:rPr>
          <w:rFonts w:ascii="仿宋" w:eastAsia="仿宋" w:hAnsi="仿宋"/>
          <w:kern w:val="0"/>
          <w:sz w:val="32"/>
          <w:szCs w:val="32"/>
        </w:rPr>
      </w:pPr>
      <w:r>
        <w:rPr>
          <w:rFonts w:ascii="仿宋" w:eastAsia="仿宋" w:hAnsi="仿宋"/>
          <w:kern w:val="0"/>
          <w:sz w:val="32"/>
          <w:szCs w:val="32"/>
        </w:rPr>
        <w:t>3</w:t>
      </w:r>
      <w:r>
        <w:rPr>
          <w:rFonts w:ascii="仿宋" w:eastAsia="仿宋" w:hAnsi="仿宋" w:hint="eastAsia"/>
          <w:kern w:val="0"/>
          <w:sz w:val="32"/>
          <w:szCs w:val="32"/>
        </w:rPr>
        <w:t>.本合同甲方由相关部门领导或负责人签字</w:t>
      </w:r>
      <w:proofErr w:type="gramStart"/>
      <w:r>
        <w:rPr>
          <w:rFonts w:ascii="仿宋" w:eastAsia="仿宋" w:hAnsi="仿宋" w:hint="eastAsia"/>
          <w:kern w:val="0"/>
          <w:sz w:val="32"/>
          <w:szCs w:val="32"/>
        </w:rPr>
        <w:t>盖部门</w:t>
      </w:r>
      <w:proofErr w:type="gramEnd"/>
      <w:r>
        <w:rPr>
          <w:rFonts w:ascii="仿宋" w:eastAsia="仿宋" w:hAnsi="仿宋" w:hint="eastAsia"/>
          <w:kern w:val="0"/>
          <w:sz w:val="32"/>
          <w:szCs w:val="32"/>
        </w:rPr>
        <w:t xml:space="preserve">公章、乙方由法定代表人或其授权委托人签字盖章后生效。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7"/>
        <w:gridCol w:w="4441"/>
      </w:tblGrid>
      <w:tr w:rsidR="001A5F57">
        <w:trPr>
          <w:trHeight w:val="5863"/>
          <w:jc w:val="center"/>
        </w:trPr>
        <w:tc>
          <w:tcPr>
            <w:tcW w:w="4487" w:type="dxa"/>
          </w:tcPr>
          <w:p w:rsidR="001A5F57" w:rsidRDefault="000E53BA">
            <w:pPr>
              <w:spacing w:line="360" w:lineRule="auto"/>
              <w:rPr>
                <w:rFonts w:ascii="仿宋" w:eastAsia="仿宋" w:hAnsi="仿宋"/>
                <w:kern w:val="0"/>
                <w:sz w:val="32"/>
                <w:szCs w:val="32"/>
              </w:rPr>
            </w:pPr>
            <w:r>
              <w:rPr>
                <w:rFonts w:ascii="仿宋" w:eastAsia="仿宋" w:hAnsi="仿宋" w:hint="eastAsia"/>
                <w:kern w:val="0"/>
                <w:sz w:val="32"/>
                <w:szCs w:val="32"/>
              </w:rPr>
              <w:t>甲方(盖章)：</w:t>
            </w:r>
          </w:p>
          <w:p w:rsidR="001A5F57" w:rsidRDefault="000E53BA">
            <w:pPr>
              <w:spacing w:line="360" w:lineRule="auto"/>
              <w:rPr>
                <w:rFonts w:ascii="仿宋" w:eastAsia="仿宋" w:hAnsi="仿宋"/>
                <w:kern w:val="0"/>
                <w:sz w:val="32"/>
                <w:szCs w:val="32"/>
              </w:rPr>
            </w:pPr>
            <w:r>
              <w:rPr>
                <w:rFonts w:ascii="仿宋" w:eastAsia="仿宋" w:hAnsi="仿宋" w:hint="eastAsia"/>
                <w:kern w:val="0"/>
                <w:sz w:val="32"/>
                <w:szCs w:val="32"/>
              </w:rPr>
              <w:t>部门领导或负责人(签字):</w:t>
            </w:r>
          </w:p>
          <w:p w:rsidR="001A5F57" w:rsidRDefault="000E53BA">
            <w:pPr>
              <w:spacing w:line="360" w:lineRule="auto"/>
              <w:rPr>
                <w:rFonts w:ascii="仿宋" w:eastAsia="仿宋" w:hAnsi="仿宋"/>
                <w:kern w:val="0"/>
                <w:sz w:val="32"/>
                <w:szCs w:val="32"/>
              </w:rPr>
            </w:pPr>
            <w:r>
              <w:rPr>
                <w:rFonts w:ascii="仿宋" w:eastAsia="仿宋" w:hAnsi="仿宋" w:hint="eastAsia"/>
                <w:kern w:val="0"/>
                <w:sz w:val="32"/>
                <w:szCs w:val="32"/>
              </w:rPr>
              <w:t>经办人（签字）：</w:t>
            </w:r>
          </w:p>
          <w:p w:rsidR="001A5F57" w:rsidRDefault="000E53BA">
            <w:pPr>
              <w:spacing w:line="360" w:lineRule="auto"/>
              <w:rPr>
                <w:rFonts w:ascii="仿宋" w:eastAsia="仿宋" w:hAnsi="仿宋"/>
                <w:kern w:val="0"/>
                <w:sz w:val="32"/>
                <w:szCs w:val="32"/>
              </w:rPr>
            </w:pPr>
            <w:r>
              <w:rPr>
                <w:rFonts w:ascii="仿宋" w:eastAsia="仿宋" w:hAnsi="仿宋" w:hint="eastAsia"/>
                <w:kern w:val="0"/>
                <w:sz w:val="32"/>
                <w:szCs w:val="32"/>
              </w:rPr>
              <w:t>联系电话：</w:t>
            </w:r>
          </w:p>
          <w:p w:rsidR="001A5F57" w:rsidRDefault="001A5F57">
            <w:pPr>
              <w:pStyle w:val="aa"/>
              <w:spacing w:line="360" w:lineRule="auto"/>
              <w:ind w:left="980" w:firstLine="320"/>
              <w:rPr>
                <w:rFonts w:ascii="仿宋" w:eastAsia="仿宋" w:hAnsi="仿宋"/>
                <w:kern w:val="0"/>
                <w:sz w:val="32"/>
                <w:szCs w:val="32"/>
              </w:rPr>
            </w:pPr>
          </w:p>
          <w:p w:rsidR="001A5F57" w:rsidRDefault="000E53BA">
            <w:pPr>
              <w:spacing w:line="360" w:lineRule="auto"/>
              <w:rPr>
                <w:rFonts w:ascii="仿宋" w:eastAsia="仿宋" w:hAnsi="仿宋"/>
                <w:kern w:val="0"/>
                <w:sz w:val="32"/>
                <w:szCs w:val="32"/>
              </w:rPr>
            </w:pPr>
            <w:r>
              <w:rPr>
                <w:rFonts w:ascii="仿宋" w:eastAsia="仿宋" w:hAnsi="仿宋" w:hint="eastAsia"/>
                <w:kern w:val="0"/>
                <w:sz w:val="32"/>
                <w:szCs w:val="32"/>
              </w:rPr>
              <w:t>地址：</w:t>
            </w:r>
          </w:p>
          <w:p w:rsidR="001A5F57" w:rsidRDefault="001A5F57">
            <w:pPr>
              <w:pStyle w:val="a6"/>
              <w:spacing w:line="360" w:lineRule="auto"/>
              <w:rPr>
                <w:rFonts w:ascii="仿宋" w:eastAsia="仿宋" w:hAnsi="仿宋" w:cs="Times New Roman"/>
                <w:kern w:val="0"/>
                <w:sz w:val="32"/>
                <w:szCs w:val="32"/>
              </w:rPr>
            </w:pPr>
          </w:p>
          <w:p w:rsidR="001A5F57" w:rsidRDefault="000E53BA">
            <w:pPr>
              <w:pStyle w:val="a6"/>
              <w:spacing w:line="360" w:lineRule="auto"/>
              <w:rPr>
                <w:rFonts w:ascii="仿宋" w:eastAsia="仿宋" w:hAnsi="仿宋" w:cs="Times New Roman"/>
                <w:kern w:val="0"/>
                <w:sz w:val="32"/>
                <w:szCs w:val="32"/>
              </w:rPr>
            </w:pPr>
            <w:r>
              <w:rPr>
                <w:rFonts w:ascii="仿宋" w:eastAsia="仿宋" w:hAnsi="仿宋" w:cs="Times New Roman" w:hint="eastAsia"/>
                <w:kern w:val="0"/>
                <w:sz w:val="32"/>
                <w:szCs w:val="32"/>
              </w:rPr>
              <w:t>日期：    年   月   日</w:t>
            </w:r>
          </w:p>
        </w:tc>
        <w:tc>
          <w:tcPr>
            <w:tcW w:w="4441" w:type="dxa"/>
          </w:tcPr>
          <w:p w:rsidR="001A5F57" w:rsidRDefault="000E53BA">
            <w:pPr>
              <w:spacing w:line="360" w:lineRule="auto"/>
              <w:rPr>
                <w:rFonts w:ascii="仿宋" w:eastAsia="仿宋" w:hAnsi="仿宋"/>
                <w:kern w:val="0"/>
                <w:sz w:val="32"/>
                <w:szCs w:val="32"/>
              </w:rPr>
            </w:pPr>
            <w:r>
              <w:rPr>
                <w:rFonts w:ascii="仿宋" w:eastAsia="仿宋" w:hAnsi="仿宋" w:hint="eastAsia"/>
                <w:kern w:val="0"/>
                <w:sz w:val="32"/>
                <w:szCs w:val="32"/>
              </w:rPr>
              <w:t xml:space="preserve">乙方(盖章）：  </w:t>
            </w:r>
          </w:p>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 xml:space="preserve">法定代表人签字： </w:t>
            </w:r>
          </w:p>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开户行：</w:t>
            </w:r>
          </w:p>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银行账号：</w:t>
            </w:r>
          </w:p>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联系电话：</w:t>
            </w:r>
          </w:p>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地址：</w:t>
            </w:r>
          </w:p>
          <w:p w:rsidR="001A5F57" w:rsidRDefault="001A5F57">
            <w:pPr>
              <w:spacing w:line="360" w:lineRule="auto"/>
              <w:jc w:val="left"/>
              <w:rPr>
                <w:rFonts w:ascii="仿宋" w:eastAsia="仿宋" w:hAnsi="仿宋"/>
                <w:kern w:val="0"/>
                <w:sz w:val="32"/>
                <w:szCs w:val="32"/>
              </w:rPr>
            </w:pPr>
          </w:p>
          <w:p w:rsidR="001A5F57" w:rsidRDefault="000E53BA">
            <w:pPr>
              <w:spacing w:line="360" w:lineRule="auto"/>
              <w:jc w:val="left"/>
              <w:rPr>
                <w:rFonts w:ascii="仿宋" w:eastAsia="仿宋" w:hAnsi="仿宋"/>
                <w:kern w:val="0"/>
                <w:sz w:val="32"/>
                <w:szCs w:val="32"/>
              </w:rPr>
            </w:pPr>
            <w:r>
              <w:rPr>
                <w:rFonts w:ascii="仿宋" w:eastAsia="仿宋" w:hAnsi="仿宋" w:hint="eastAsia"/>
                <w:kern w:val="0"/>
                <w:sz w:val="32"/>
                <w:szCs w:val="32"/>
              </w:rPr>
              <w:t>日期：    年   月   日</w:t>
            </w:r>
          </w:p>
        </w:tc>
      </w:tr>
    </w:tbl>
    <w:p w:rsidR="001A5F57" w:rsidRDefault="001A5F57">
      <w:pPr>
        <w:spacing w:line="360" w:lineRule="auto"/>
        <w:rPr>
          <w:rFonts w:ascii="仿宋" w:eastAsia="仿宋" w:hAnsi="仿宋"/>
          <w:kern w:val="0"/>
          <w:sz w:val="32"/>
          <w:szCs w:val="32"/>
        </w:rPr>
      </w:pPr>
    </w:p>
    <w:p w:rsidR="001A5F57" w:rsidRDefault="001A5F57">
      <w:pPr>
        <w:snapToGrid w:val="0"/>
        <w:spacing w:line="360" w:lineRule="auto"/>
        <w:ind w:right="528" w:firstLineChars="2400" w:firstLine="5040"/>
        <w:jc w:val="right"/>
        <w:rPr>
          <w:rFonts w:ascii="宋体" w:hAnsi="宋体"/>
          <w:szCs w:val="21"/>
        </w:rPr>
      </w:pPr>
    </w:p>
    <w:sectPr w:rsidR="001A5F5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E1" w:rsidRDefault="00434DE1" w:rsidP="001600EA">
      <w:r>
        <w:separator/>
      </w:r>
    </w:p>
  </w:endnote>
  <w:endnote w:type="continuationSeparator" w:id="0">
    <w:p w:rsidR="00434DE1" w:rsidRDefault="00434DE1" w:rsidP="0016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ZFangSong-Z02S">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E1" w:rsidRDefault="00434DE1" w:rsidP="001600EA">
      <w:r>
        <w:separator/>
      </w:r>
    </w:p>
  </w:footnote>
  <w:footnote w:type="continuationSeparator" w:id="0">
    <w:p w:rsidR="00434DE1" w:rsidRDefault="00434DE1" w:rsidP="00160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38B9"/>
    <w:multiLevelType w:val="multilevel"/>
    <w:tmpl w:val="0CB238B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742B6A"/>
    <w:multiLevelType w:val="multilevel"/>
    <w:tmpl w:val="0E742B6A"/>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49921B14"/>
    <w:multiLevelType w:val="multilevel"/>
    <w:tmpl w:val="49921B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2680A13"/>
    <w:multiLevelType w:val="multilevel"/>
    <w:tmpl w:val="62680A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9331D9"/>
    <w:multiLevelType w:val="multilevel"/>
    <w:tmpl w:val="649331D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C645B84"/>
    <w:multiLevelType w:val="multilevel"/>
    <w:tmpl w:val="7C645B8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004048"/>
    <w:rsid w:val="00005022"/>
    <w:rsid w:val="000229F0"/>
    <w:rsid w:val="00051EF0"/>
    <w:rsid w:val="00066809"/>
    <w:rsid w:val="00083B1A"/>
    <w:rsid w:val="000909C5"/>
    <w:rsid w:val="00090E04"/>
    <w:rsid w:val="000A2FC3"/>
    <w:rsid w:val="000B1FE7"/>
    <w:rsid w:val="000E21C9"/>
    <w:rsid w:val="000E53BA"/>
    <w:rsid w:val="000F1A36"/>
    <w:rsid w:val="000F2412"/>
    <w:rsid w:val="0010695A"/>
    <w:rsid w:val="00106C7F"/>
    <w:rsid w:val="00131DBE"/>
    <w:rsid w:val="0013541B"/>
    <w:rsid w:val="0013725C"/>
    <w:rsid w:val="00140119"/>
    <w:rsid w:val="001410B2"/>
    <w:rsid w:val="001475EE"/>
    <w:rsid w:val="00150714"/>
    <w:rsid w:val="0015570B"/>
    <w:rsid w:val="001600EA"/>
    <w:rsid w:val="0017173E"/>
    <w:rsid w:val="0017586F"/>
    <w:rsid w:val="001800B9"/>
    <w:rsid w:val="00187949"/>
    <w:rsid w:val="00192768"/>
    <w:rsid w:val="001A5F57"/>
    <w:rsid w:val="001A7092"/>
    <w:rsid w:val="001B49AD"/>
    <w:rsid w:val="001B7ED0"/>
    <w:rsid w:val="001F25B4"/>
    <w:rsid w:val="00231D73"/>
    <w:rsid w:val="00250554"/>
    <w:rsid w:val="00262B18"/>
    <w:rsid w:val="002C2B79"/>
    <w:rsid w:val="002D169F"/>
    <w:rsid w:val="002E5124"/>
    <w:rsid w:val="002E77F4"/>
    <w:rsid w:val="00353F6C"/>
    <w:rsid w:val="003576A1"/>
    <w:rsid w:val="00397190"/>
    <w:rsid w:val="00405818"/>
    <w:rsid w:val="00415D58"/>
    <w:rsid w:val="00416F0C"/>
    <w:rsid w:val="004262EF"/>
    <w:rsid w:val="00434DE1"/>
    <w:rsid w:val="00483368"/>
    <w:rsid w:val="00497DB2"/>
    <w:rsid w:val="004D2510"/>
    <w:rsid w:val="004E35BD"/>
    <w:rsid w:val="004E470A"/>
    <w:rsid w:val="004F43F8"/>
    <w:rsid w:val="00512A42"/>
    <w:rsid w:val="00512DD0"/>
    <w:rsid w:val="00563EE2"/>
    <w:rsid w:val="005758A2"/>
    <w:rsid w:val="005760B1"/>
    <w:rsid w:val="005A4A41"/>
    <w:rsid w:val="005A56B1"/>
    <w:rsid w:val="005C52A5"/>
    <w:rsid w:val="005C78CC"/>
    <w:rsid w:val="006033F9"/>
    <w:rsid w:val="006037B5"/>
    <w:rsid w:val="0061167A"/>
    <w:rsid w:val="0063717B"/>
    <w:rsid w:val="006440B7"/>
    <w:rsid w:val="00690B41"/>
    <w:rsid w:val="006A0A76"/>
    <w:rsid w:val="006B66E7"/>
    <w:rsid w:val="006F5487"/>
    <w:rsid w:val="00705D71"/>
    <w:rsid w:val="00707065"/>
    <w:rsid w:val="0071671A"/>
    <w:rsid w:val="00717151"/>
    <w:rsid w:val="00784BD4"/>
    <w:rsid w:val="00790DA2"/>
    <w:rsid w:val="007A4968"/>
    <w:rsid w:val="007A7137"/>
    <w:rsid w:val="007A7214"/>
    <w:rsid w:val="007B126C"/>
    <w:rsid w:val="007C1698"/>
    <w:rsid w:val="007C3016"/>
    <w:rsid w:val="007D01A2"/>
    <w:rsid w:val="007E66F8"/>
    <w:rsid w:val="007F0568"/>
    <w:rsid w:val="007F645A"/>
    <w:rsid w:val="00802DD5"/>
    <w:rsid w:val="00840985"/>
    <w:rsid w:val="00840A7F"/>
    <w:rsid w:val="0085046B"/>
    <w:rsid w:val="00851185"/>
    <w:rsid w:val="00853454"/>
    <w:rsid w:val="00876649"/>
    <w:rsid w:val="0087717D"/>
    <w:rsid w:val="00894657"/>
    <w:rsid w:val="008C529E"/>
    <w:rsid w:val="008D296A"/>
    <w:rsid w:val="008D31E4"/>
    <w:rsid w:val="008D3E5A"/>
    <w:rsid w:val="00923140"/>
    <w:rsid w:val="00943EC2"/>
    <w:rsid w:val="00945050"/>
    <w:rsid w:val="009648C9"/>
    <w:rsid w:val="009703D3"/>
    <w:rsid w:val="00971D71"/>
    <w:rsid w:val="00980C68"/>
    <w:rsid w:val="009D0E74"/>
    <w:rsid w:val="009D1844"/>
    <w:rsid w:val="009F2527"/>
    <w:rsid w:val="00A35231"/>
    <w:rsid w:val="00A52261"/>
    <w:rsid w:val="00A541B8"/>
    <w:rsid w:val="00A90591"/>
    <w:rsid w:val="00AA329C"/>
    <w:rsid w:val="00AD273A"/>
    <w:rsid w:val="00AD3EBF"/>
    <w:rsid w:val="00AE4ACE"/>
    <w:rsid w:val="00AF7B53"/>
    <w:rsid w:val="00B06DF7"/>
    <w:rsid w:val="00B16550"/>
    <w:rsid w:val="00B3691A"/>
    <w:rsid w:val="00B51E50"/>
    <w:rsid w:val="00B54A0A"/>
    <w:rsid w:val="00B57264"/>
    <w:rsid w:val="00B6675A"/>
    <w:rsid w:val="00B82B83"/>
    <w:rsid w:val="00BA4602"/>
    <w:rsid w:val="00BE1199"/>
    <w:rsid w:val="00BF5BE7"/>
    <w:rsid w:val="00C01099"/>
    <w:rsid w:val="00C145FA"/>
    <w:rsid w:val="00C245C4"/>
    <w:rsid w:val="00C25F8F"/>
    <w:rsid w:val="00C37BCE"/>
    <w:rsid w:val="00C4402E"/>
    <w:rsid w:val="00C4585A"/>
    <w:rsid w:val="00C571F9"/>
    <w:rsid w:val="00C66FA7"/>
    <w:rsid w:val="00C678A9"/>
    <w:rsid w:val="00C70392"/>
    <w:rsid w:val="00C720B1"/>
    <w:rsid w:val="00CD292A"/>
    <w:rsid w:val="00CF14B9"/>
    <w:rsid w:val="00D27974"/>
    <w:rsid w:val="00D43E7A"/>
    <w:rsid w:val="00D8328B"/>
    <w:rsid w:val="00D955CD"/>
    <w:rsid w:val="00DB056D"/>
    <w:rsid w:val="00DD2203"/>
    <w:rsid w:val="00E053BE"/>
    <w:rsid w:val="00E17D9A"/>
    <w:rsid w:val="00E337F9"/>
    <w:rsid w:val="00E34BBE"/>
    <w:rsid w:val="00E56DBD"/>
    <w:rsid w:val="00EC72A5"/>
    <w:rsid w:val="00EF5203"/>
    <w:rsid w:val="00F27EE8"/>
    <w:rsid w:val="00F362CC"/>
    <w:rsid w:val="00F7325D"/>
    <w:rsid w:val="00F9567F"/>
    <w:rsid w:val="00FC3D14"/>
    <w:rsid w:val="00FE7E1C"/>
    <w:rsid w:val="00FF5260"/>
    <w:rsid w:val="00FF74D4"/>
    <w:rsid w:val="0C453A64"/>
    <w:rsid w:val="114F7185"/>
    <w:rsid w:val="2BA61F9C"/>
    <w:rsid w:val="2BB81936"/>
    <w:rsid w:val="33641268"/>
    <w:rsid w:val="358F5DF9"/>
    <w:rsid w:val="43A47936"/>
    <w:rsid w:val="6840387F"/>
    <w:rsid w:val="79C3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able of authorities" w:semiHidden="0" w:qFormat="1"/>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1"/>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Body Text"/>
    <w:basedOn w:val="a"/>
    <w:link w:val="Char"/>
    <w:uiPriority w:val="99"/>
    <w:unhideWhenUsed/>
    <w:pPr>
      <w:spacing w:after="120"/>
    </w:pPr>
  </w:style>
  <w:style w:type="paragraph" w:styleId="a5">
    <w:name w:val="Body Text Indent"/>
    <w:basedOn w:val="a"/>
    <w:link w:val="Char0"/>
    <w:pPr>
      <w:ind w:firstLineChars="352" w:firstLine="830"/>
    </w:pPr>
    <w:rPr>
      <w:rFonts w:ascii="仿宋_GB2312" w:eastAsia="仿宋_GB2312"/>
      <w:sz w:val="32"/>
      <w:szCs w:val="20"/>
    </w:rPr>
  </w:style>
  <w:style w:type="paragraph" w:styleId="a6">
    <w:name w:val="Plain Text"/>
    <w:basedOn w:val="a"/>
    <w:link w:val="Char1"/>
    <w:qFormat/>
    <w:rPr>
      <w:rFonts w:ascii="宋体" w:hAnsi="Courier New" w:cs="Courier New"/>
      <w:szCs w:val="21"/>
    </w:r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a">
    <w:name w:val="Body Text First Indent"/>
    <w:basedOn w:val="a4"/>
    <w:link w:val="Char5"/>
    <w:uiPriority w:val="99"/>
    <w:semiHidden/>
    <w:unhideWhenUsed/>
    <w:pPr>
      <w:ind w:firstLineChars="100" w:firstLine="420"/>
    </w:pPr>
  </w:style>
  <w:style w:type="table" w:styleId="ab">
    <w:name w:val="Table Grid"/>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FollowedHyperlink"/>
    <w:basedOn w:val="a0"/>
    <w:uiPriority w:val="99"/>
    <w:semiHidden/>
    <w:unhideWhenUsed/>
    <w:rPr>
      <w:color w:val="800080"/>
      <w:u w:val="single"/>
    </w:rPr>
  </w:style>
  <w:style w:type="character" w:styleId="ad">
    <w:name w:val="Hyperlink"/>
    <w:basedOn w:val="a0"/>
    <w:uiPriority w:val="99"/>
    <w:semiHidden/>
    <w:unhideWhenUsed/>
    <w:rPr>
      <w:color w:val="0000FF"/>
      <w:u w:val="single"/>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paragraph" w:customStyle="1" w:styleId="Default">
    <w:name w:val="Default"/>
    <w:pPr>
      <w:widowControl w:val="0"/>
      <w:autoSpaceDE w:val="0"/>
      <w:autoSpaceDN w:val="0"/>
      <w:adjustRightInd w:val="0"/>
    </w:pPr>
    <w:rPr>
      <w:rFonts w:ascii="FZFangSong-Z02S" w:eastAsia="FZFangSong-Z02S" w:hAnsiTheme="minorHAnsi" w:cs="FZFangSong-Z02S"/>
      <w:color w:val="000000"/>
      <w:sz w:val="24"/>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pPr>
      <w:widowControl/>
      <w:spacing w:before="100" w:beforeAutospacing="1" w:after="100" w:afterAutospacing="1"/>
      <w:jc w:val="center"/>
    </w:pPr>
    <w:rPr>
      <w:rFonts w:ascii="宋体" w:hAnsi="宋体" w:cs="宋体"/>
      <w:kern w:val="0"/>
      <w:sz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pPr>
      <w:widowControl/>
      <w:spacing w:before="100" w:beforeAutospacing="1" w:after="100" w:afterAutospacing="1"/>
      <w:jc w:val="left"/>
    </w:pPr>
    <w:rPr>
      <w:rFonts w:ascii="宋体" w:hAnsi="宋体" w:cs="宋体"/>
      <w:kern w:val="0"/>
      <w:sz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e">
    <w:name w:val="List Paragraph"/>
    <w:basedOn w:val="a"/>
    <w:uiPriority w:val="34"/>
    <w:qFormat/>
    <w:pPr>
      <w:ind w:firstLineChars="200" w:firstLine="420"/>
    </w:pPr>
  </w:style>
  <w:style w:type="character" w:customStyle="1" w:styleId="Char2">
    <w:name w:val="批注框文本 Char"/>
    <w:basedOn w:val="a0"/>
    <w:link w:val="a7"/>
    <w:uiPriority w:val="99"/>
    <w:semiHidden/>
    <w:rPr>
      <w:rFonts w:ascii="Times New Roman" w:eastAsia="宋体" w:hAnsi="Times New Roman" w:cs="Times New Roman"/>
      <w:sz w:val="18"/>
      <w:szCs w:val="18"/>
    </w:rPr>
  </w:style>
  <w:style w:type="character" w:customStyle="1" w:styleId="Char6">
    <w:name w:val="纯文本 Char"/>
    <w:basedOn w:val="a0"/>
    <w:uiPriority w:val="99"/>
    <w:semiHidden/>
    <w:rPr>
      <w:rFonts w:ascii="宋体" w:eastAsia="宋体" w:hAnsi="Courier New" w:cs="Courier New"/>
      <w:szCs w:val="21"/>
    </w:rPr>
  </w:style>
  <w:style w:type="character" w:customStyle="1" w:styleId="Char1">
    <w:name w:val="纯文本 Char1"/>
    <w:basedOn w:val="a0"/>
    <w:link w:val="a6"/>
    <w:qFormat/>
    <w:rPr>
      <w:rFonts w:ascii="宋体" w:eastAsia="宋体" w:hAnsi="Courier New" w:cs="Courier New"/>
      <w:szCs w:val="21"/>
    </w:rPr>
  </w:style>
  <w:style w:type="character" w:customStyle="1" w:styleId="Char0">
    <w:name w:val="正文文本缩进 Char"/>
    <w:basedOn w:val="a0"/>
    <w:link w:val="a5"/>
    <w:rPr>
      <w:rFonts w:ascii="仿宋_GB2312" w:eastAsia="仿宋_GB2312" w:hAnsi="Times New Roman" w:cs="Times New Roman"/>
      <w:sz w:val="32"/>
      <w:szCs w:val="20"/>
    </w:rPr>
  </w:style>
  <w:style w:type="character" w:customStyle="1" w:styleId="2Char">
    <w:name w:val="标题 2 Char"/>
    <w:basedOn w:val="a0"/>
    <w:uiPriority w:val="9"/>
    <w:semiHidden/>
    <w:rPr>
      <w:rFonts w:asciiTheme="majorHAnsi" w:eastAsiaTheme="majorEastAsia" w:hAnsiTheme="majorHAnsi" w:cstheme="majorBidi"/>
      <w:b/>
      <w:bCs/>
      <w:sz w:val="32"/>
      <w:szCs w:val="32"/>
    </w:rPr>
  </w:style>
  <w:style w:type="character" w:customStyle="1" w:styleId="2Char1">
    <w:name w:val="标题 2 Char1"/>
    <w:basedOn w:val="a0"/>
    <w:link w:val="2"/>
    <w:uiPriority w:val="9"/>
    <w:qFormat/>
    <w:rPr>
      <w:rFonts w:ascii="Cambria" w:eastAsia="宋体" w:hAnsi="Cambria" w:cs="Times New Roman"/>
      <w:b/>
      <w:bCs/>
      <w:sz w:val="32"/>
      <w:szCs w:val="32"/>
    </w:rPr>
  </w:style>
  <w:style w:type="character" w:customStyle="1" w:styleId="Char">
    <w:name w:val="正文文本 Char"/>
    <w:basedOn w:val="a0"/>
    <w:link w:val="a4"/>
    <w:uiPriority w:val="99"/>
    <w:rPr>
      <w:rFonts w:ascii="Times New Roman" w:eastAsia="宋体" w:hAnsi="Times New Roman" w:cs="Times New Roman"/>
      <w:szCs w:val="24"/>
    </w:rPr>
  </w:style>
  <w:style w:type="character" w:customStyle="1" w:styleId="Char5">
    <w:name w:val="正文首行缩进 Char"/>
    <w:basedOn w:val="Char"/>
    <w:link w:val="aa"/>
    <w:uiPriority w:val="99"/>
    <w:semiHidden/>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7">
    <w:name w:val="正文内容 Char"/>
    <w:link w:val="af"/>
    <w:uiPriority w:val="5"/>
    <w:qFormat/>
    <w:rPr>
      <w:rFonts w:ascii="Times New Roman" w:hAnsi="Times New Roman"/>
      <w:sz w:val="24"/>
      <w:szCs w:val="24"/>
    </w:rPr>
  </w:style>
  <w:style w:type="paragraph" w:customStyle="1" w:styleId="af">
    <w:name w:val="正文内容"/>
    <w:basedOn w:val="a"/>
    <w:link w:val="Char7"/>
    <w:uiPriority w:val="5"/>
    <w:qFormat/>
    <w:pPr>
      <w:adjustRightInd w:val="0"/>
      <w:spacing w:line="360" w:lineRule="auto"/>
      <w:ind w:firstLineChars="200" w:firstLine="200"/>
    </w:pPr>
    <w:rPr>
      <w:rFonts w:eastAsiaTheme="minorEastAsia"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able of authorities" w:semiHidden="0" w:qFormat="1"/>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1"/>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Body Text"/>
    <w:basedOn w:val="a"/>
    <w:link w:val="Char"/>
    <w:uiPriority w:val="99"/>
    <w:unhideWhenUsed/>
    <w:pPr>
      <w:spacing w:after="120"/>
    </w:pPr>
  </w:style>
  <w:style w:type="paragraph" w:styleId="a5">
    <w:name w:val="Body Text Indent"/>
    <w:basedOn w:val="a"/>
    <w:link w:val="Char0"/>
    <w:pPr>
      <w:ind w:firstLineChars="352" w:firstLine="830"/>
    </w:pPr>
    <w:rPr>
      <w:rFonts w:ascii="仿宋_GB2312" w:eastAsia="仿宋_GB2312"/>
      <w:sz w:val="32"/>
      <w:szCs w:val="20"/>
    </w:rPr>
  </w:style>
  <w:style w:type="paragraph" w:styleId="a6">
    <w:name w:val="Plain Text"/>
    <w:basedOn w:val="a"/>
    <w:link w:val="Char1"/>
    <w:qFormat/>
    <w:rPr>
      <w:rFonts w:ascii="宋体" w:hAnsi="Courier New" w:cs="Courier New"/>
      <w:szCs w:val="21"/>
    </w:r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a">
    <w:name w:val="Body Text First Indent"/>
    <w:basedOn w:val="a4"/>
    <w:link w:val="Char5"/>
    <w:uiPriority w:val="99"/>
    <w:semiHidden/>
    <w:unhideWhenUsed/>
    <w:pPr>
      <w:ind w:firstLineChars="100" w:firstLine="420"/>
    </w:pPr>
  </w:style>
  <w:style w:type="table" w:styleId="ab">
    <w:name w:val="Table Grid"/>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FollowedHyperlink"/>
    <w:basedOn w:val="a0"/>
    <w:uiPriority w:val="99"/>
    <w:semiHidden/>
    <w:unhideWhenUsed/>
    <w:rPr>
      <w:color w:val="800080"/>
      <w:u w:val="single"/>
    </w:rPr>
  </w:style>
  <w:style w:type="character" w:styleId="ad">
    <w:name w:val="Hyperlink"/>
    <w:basedOn w:val="a0"/>
    <w:uiPriority w:val="99"/>
    <w:semiHidden/>
    <w:unhideWhenUsed/>
    <w:rPr>
      <w:color w:val="0000FF"/>
      <w:u w:val="single"/>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paragraph" w:customStyle="1" w:styleId="Default">
    <w:name w:val="Default"/>
    <w:pPr>
      <w:widowControl w:val="0"/>
      <w:autoSpaceDE w:val="0"/>
      <w:autoSpaceDN w:val="0"/>
      <w:adjustRightInd w:val="0"/>
    </w:pPr>
    <w:rPr>
      <w:rFonts w:ascii="FZFangSong-Z02S" w:eastAsia="FZFangSong-Z02S" w:hAnsiTheme="minorHAnsi" w:cs="FZFangSong-Z02S"/>
      <w:color w:val="000000"/>
      <w:sz w:val="24"/>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pPr>
      <w:widowControl/>
      <w:spacing w:before="100" w:beforeAutospacing="1" w:after="100" w:afterAutospacing="1"/>
      <w:jc w:val="center"/>
    </w:pPr>
    <w:rPr>
      <w:rFonts w:ascii="宋体" w:hAnsi="宋体" w:cs="宋体"/>
      <w:kern w:val="0"/>
      <w:sz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pPr>
      <w:widowControl/>
      <w:spacing w:before="100" w:beforeAutospacing="1" w:after="100" w:afterAutospacing="1"/>
      <w:jc w:val="left"/>
    </w:pPr>
    <w:rPr>
      <w:rFonts w:ascii="宋体" w:hAnsi="宋体" w:cs="宋体"/>
      <w:kern w:val="0"/>
      <w:sz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e">
    <w:name w:val="List Paragraph"/>
    <w:basedOn w:val="a"/>
    <w:uiPriority w:val="34"/>
    <w:qFormat/>
    <w:pPr>
      <w:ind w:firstLineChars="200" w:firstLine="420"/>
    </w:pPr>
  </w:style>
  <w:style w:type="character" w:customStyle="1" w:styleId="Char2">
    <w:name w:val="批注框文本 Char"/>
    <w:basedOn w:val="a0"/>
    <w:link w:val="a7"/>
    <w:uiPriority w:val="99"/>
    <w:semiHidden/>
    <w:rPr>
      <w:rFonts w:ascii="Times New Roman" w:eastAsia="宋体" w:hAnsi="Times New Roman" w:cs="Times New Roman"/>
      <w:sz w:val="18"/>
      <w:szCs w:val="18"/>
    </w:rPr>
  </w:style>
  <w:style w:type="character" w:customStyle="1" w:styleId="Char6">
    <w:name w:val="纯文本 Char"/>
    <w:basedOn w:val="a0"/>
    <w:uiPriority w:val="99"/>
    <w:semiHidden/>
    <w:rPr>
      <w:rFonts w:ascii="宋体" w:eastAsia="宋体" w:hAnsi="Courier New" w:cs="Courier New"/>
      <w:szCs w:val="21"/>
    </w:rPr>
  </w:style>
  <w:style w:type="character" w:customStyle="1" w:styleId="Char1">
    <w:name w:val="纯文本 Char1"/>
    <w:basedOn w:val="a0"/>
    <w:link w:val="a6"/>
    <w:qFormat/>
    <w:rPr>
      <w:rFonts w:ascii="宋体" w:eastAsia="宋体" w:hAnsi="Courier New" w:cs="Courier New"/>
      <w:szCs w:val="21"/>
    </w:rPr>
  </w:style>
  <w:style w:type="character" w:customStyle="1" w:styleId="Char0">
    <w:name w:val="正文文本缩进 Char"/>
    <w:basedOn w:val="a0"/>
    <w:link w:val="a5"/>
    <w:rPr>
      <w:rFonts w:ascii="仿宋_GB2312" w:eastAsia="仿宋_GB2312" w:hAnsi="Times New Roman" w:cs="Times New Roman"/>
      <w:sz w:val="32"/>
      <w:szCs w:val="20"/>
    </w:rPr>
  </w:style>
  <w:style w:type="character" w:customStyle="1" w:styleId="2Char">
    <w:name w:val="标题 2 Char"/>
    <w:basedOn w:val="a0"/>
    <w:uiPriority w:val="9"/>
    <w:semiHidden/>
    <w:rPr>
      <w:rFonts w:asciiTheme="majorHAnsi" w:eastAsiaTheme="majorEastAsia" w:hAnsiTheme="majorHAnsi" w:cstheme="majorBidi"/>
      <w:b/>
      <w:bCs/>
      <w:sz w:val="32"/>
      <w:szCs w:val="32"/>
    </w:rPr>
  </w:style>
  <w:style w:type="character" w:customStyle="1" w:styleId="2Char1">
    <w:name w:val="标题 2 Char1"/>
    <w:basedOn w:val="a0"/>
    <w:link w:val="2"/>
    <w:uiPriority w:val="9"/>
    <w:qFormat/>
    <w:rPr>
      <w:rFonts w:ascii="Cambria" w:eastAsia="宋体" w:hAnsi="Cambria" w:cs="Times New Roman"/>
      <w:b/>
      <w:bCs/>
      <w:sz w:val="32"/>
      <w:szCs w:val="32"/>
    </w:rPr>
  </w:style>
  <w:style w:type="character" w:customStyle="1" w:styleId="Char">
    <w:name w:val="正文文本 Char"/>
    <w:basedOn w:val="a0"/>
    <w:link w:val="a4"/>
    <w:uiPriority w:val="99"/>
    <w:rPr>
      <w:rFonts w:ascii="Times New Roman" w:eastAsia="宋体" w:hAnsi="Times New Roman" w:cs="Times New Roman"/>
      <w:szCs w:val="24"/>
    </w:rPr>
  </w:style>
  <w:style w:type="character" w:customStyle="1" w:styleId="Char5">
    <w:name w:val="正文首行缩进 Char"/>
    <w:basedOn w:val="Char"/>
    <w:link w:val="aa"/>
    <w:uiPriority w:val="99"/>
    <w:semiHidden/>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7">
    <w:name w:val="正文内容 Char"/>
    <w:link w:val="af"/>
    <w:uiPriority w:val="5"/>
    <w:qFormat/>
    <w:rPr>
      <w:rFonts w:ascii="Times New Roman" w:hAnsi="Times New Roman"/>
      <w:sz w:val="24"/>
      <w:szCs w:val="24"/>
    </w:rPr>
  </w:style>
  <w:style w:type="paragraph" w:customStyle="1" w:styleId="af">
    <w:name w:val="正文内容"/>
    <w:basedOn w:val="a"/>
    <w:link w:val="Char7"/>
    <w:uiPriority w:val="5"/>
    <w:qFormat/>
    <w:pPr>
      <w:adjustRightInd w:val="0"/>
      <w:spacing w:line="360" w:lineRule="auto"/>
      <w:ind w:firstLineChars="200" w:firstLine="200"/>
    </w:pPr>
    <w:rPr>
      <w:rFonts w:eastAsiaTheme="minorEastAsia"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1571</Words>
  <Characters>8961</Characters>
  <Application>Microsoft Office Word</Application>
  <DocSecurity>0</DocSecurity>
  <Lines>74</Lines>
  <Paragraphs>21</Paragraphs>
  <ScaleCrop>false</ScaleCrop>
  <Company>Microsoft</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116</cp:revision>
  <dcterms:created xsi:type="dcterms:W3CDTF">2019-02-27T08:44:00Z</dcterms:created>
  <dcterms:modified xsi:type="dcterms:W3CDTF">2020-07-09T01:33:00Z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